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940867" w:rsidP="0094086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ٱلۡإِنسَٰنُ أَنَّا خَلَقۡنَٰهُ مِن نُّطۡفَةٖ فَإِذَا هُوَ خَصِيمٞ مُّبِينٞ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(77)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وَضَرَبَ لَنَا مَثَلٗا وَنَسِيَ خَلۡقَهُۥۖ قَالَ مَن يُحۡيِ ٱلۡعِظَٰمَ وَهِيَ رَمِيمٞ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(78)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يُحۡيِيهَا ٱلَّذِيٓ أَنشَأَهَآ أَوَّلَ مَرَّةٖۖ وَهُوَ بِكُلِّ خَلۡقٍ عَلِيمٌ</w:t>
      </w:r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C21A0A" w:rsidRPr="00C21A0A" w:rsidRDefault="00C21A0A" w:rsidP="00CD4875">
      <w:pPr>
        <w:pStyle w:val="trans-text"/>
        <w:shd w:val="clear" w:color="auto" w:fill="FFFFFF"/>
        <w:spacing w:before="0" w:beforeAutospacing="0"/>
        <w:jc w:val="right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mutum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halicce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maniyyi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jayayya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fili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 w:rsidR="00CD4875">
        <w:rPr>
          <w:rFonts w:ascii="GEDinarOne-Medium" w:hAnsi="GEDinarOne-Medium"/>
          <w:color w:val="212529"/>
          <w:sz w:val="38"/>
          <w:szCs w:val="38"/>
          <w:shd w:val="clear" w:color="auto" w:fill="FFFFFF"/>
          <w:lang w:bidi="ar-EG"/>
        </w:rPr>
        <w:t>(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  <w:lang w:bidi="ar-EG"/>
        </w:rPr>
        <w:t>77</w:t>
      </w:r>
      <w:r w:rsidR="00CD4875">
        <w:rPr>
          <w:rFonts w:ascii="GEDinarOne-Medium" w:hAnsi="GEDinarOne-Medium"/>
          <w:color w:val="212529"/>
          <w:sz w:val="38"/>
          <w:szCs w:val="38"/>
          <w:shd w:val="clear" w:color="auto" w:fill="FFFFFF"/>
          <w:lang w:bidi="ar-EG"/>
        </w:rPr>
        <w:t>)</w:t>
      </w:r>
      <w:r w:rsidRPr="00C21A0A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buga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misali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manta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halittarsa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yayin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“Wane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qasusuwa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rududduge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(78)</w:t>
      </w:r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>: “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Wannan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fare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tun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farko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Shi ne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zai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raya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; Shi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kuwa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Masanin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kowacce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irin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C21A0A">
        <w:rPr>
          <w:rFonts w:ascii="GEDinarOne-Medium" w:hAnsi="GEDinarOne-Medium"/>
          <w:color w:val="212529"/>
          <w:sz w:val="38"/>
          <w:szCs w:val="38"/>
        </w:rPr>
        <w:t>halitta</w:t>
      </w:r>
      <w:proofErr w:type="spellEnd"/>
      <w:r w:rsidRPr="00C21A0A">
        <w:rPr>
          <w:rFonts w:ascii="GEDinarOne-Medium" w:hAnsi="GEDinarOne-Medium"/>
          <w:color w:val="212529"/>
          <w:sz w:val="38"/>
          <w:szCs w:val="38"/>
        </w:rPr>
        <w:t xml:space="preserve"> ne</w:t>
      </w:r>
    </w:p>
    <w:p w:rsidR="008E0D5D" w:rsidRDefault="008E0D5D" w:rsidP="00C21A0A">
      <w:pPr>
        <w:pStyle w:val="text-center"/>
        <w:shd w:val="clear" w:color="auto" w:fill="FFFFFF"/>
        <w:bidi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940867" w:rsidRDefault="00940867" w:rsidP="008E0D5D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8E0D5D"/>
    <w:rsid w:val="00940867"/>
    <w:rsid w:val="00B46F38"/>
    <w:rsid w:val="00C21A0A"/>
    <w:rsid w:val="00CD4875"/>
    <w:rsid w:val="00D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2024-06-24T21:41:00Z</dcterms:created>
  <dcterms:modified xsi:type="dcterms:W3CDTF">2024-06-24T21:41:00Z</dcterms:modified>
</cp:coreProperties>
</file>