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E0" w:rsidRDefault="00631DE0" w:rsidP="00631DE0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إِذۡ يَرَوۡنَ ٱلۡعَذَابَ أَنَّ ٱلۡقُوَّةَ لِلَّهِ جَمِيعٗا وَأَنَّ ٱللَّهَ شَدِيدُ ٱلۡعَذَابِ</w:t>
      </w:r>
    </w:p>
    <w:p w:rsidR="00631DE0" w:rsidRDefault="00631DE0" w:rsidP="00631DE0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[البقرة: 165]</w:t>
      </w:r>
    </w:p>
    <w:p w:rsidR="007C1549" w:rsidRDefault="007C1549" w:rsidP="007C1549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  <w:bookmarkStart w:id="0" w:name="_GoBack"/>
      <w:r>
        <w:rPr>
          <w:rFonts w:ascii="Gentium" w:hAnsi="Gentium"/>
          <w:color w:val="212529"/>
          <w:sz w:val="38"/>
          <w:szCs w:val="38"/>
        </w:rPr>
        <w:t>¡</w:t>
      </w:r>
      <w:proofErr w:type="spellStart"/>
      <w:r>
        <w:rPr>
          <w:rFonts w:ascii="Gentium" w:hAnsi="Gentium"/>
          <w:color w:val="212529"/>
          <w:sz w:val="38"/>
          <w:szCs w:val="38"/>
        </w:rPr>
        <w:t>Ya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sabrán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los </w:t>
      </w:r>
      <w:proofErr w:type="spellStart"/>
      <w:r>
        <w:rPr>
          <w:rFonts w:ascii="Gentium" w:hAnsi="Gentium"/>
          <w:color w:val="212529"/>
          <w:sz w:val="38"/>
          <w:szCs w:val="38"/>
        </w:rPr>
        <w:t>injustos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cuando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vean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castigo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</w:t>
      </w:r>
      <w:proofErr w:type="gramStart"/>
      <w:r>
        <w:rPr>
          <w:rFonts w:ascii="Gentium" w:hAnsi="Gentium"/>
          <w:color w:val="212529"/>
          <w:sz w:val="38"/>
          <w:szCs w:val="38"/>
        </w:rPr>
        <w:t>del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infierno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), </w:t>
      </w:r>
      <w:bookmarkEnd w:id="0"/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</w:rPr>
        <w:t>poder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pertenece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severo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el </w:t>
      </w:r>
      <w:proofErr w:type="spellStart"/>
      <w:r>
        <w:rPr>
          <w:rFonts w:ascii="Gentium" w:hAnsi="Gentium"/>
          <w:color w:val="212529"/>
          <w:sz w:val="38"/>
          <w:szCs w:val="38"/>
        </w:rPr>
        <w:t>castigo</w:t>
      </w:r>
      <w:proofErr w:type="spellEnd"/>
      <w:r>
        <w:rPr>
          <w:rFonts w:ascii="Gentium" w:hAnsi="Gentium"/>
          <w:color w:val="212529"/>
          <w:sz w:val="38"/>
          <w:szCs w:val="38"/>
        </w:rPr>
        <w:t>!</w:t>
      </w:r>
    </w:p>
    <w:p w:rsidR="00B53772" w:rsidRPr="00B53772" w:rsidRDefault="00B53772" w:rsidP="00B53772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631DE0" w:rsidRDefault="00F261F5" w:rsidP="00F261F5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  <w:lang w:bidi="ar-EG"/>
        </w:rPr>
      </w:pPr>
      <w:r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 xml:space="preserve"> </w:t>
      </w:r>
      <w:r w:rsidR="00631DE0">
        <w:rPr>
          <w:rFonts w:ascii="GEDinarOne-Medium" w:hAnsi="GEDinarOne-Medium" w:hint="cs"/>
          <w:color w:val="212529"/>
          <w:sz w:val="38"/>
          <w:szCs w:val="38"/>
          <w:rtl/>
          <w:lang w:bidi="ar-EG"/>
        </w:rPr>
        <w:t>[البقرة:165]</w:t>
      </w: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D30FA"/>
    <w:rsid w:val="002B27BD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B53772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2024-08-28T19:27:00Z</dcterms:created>
  <dcterms:modified xsi:type="dcterms:W3CDTF">2024-08-28T19:27:00Z</dcterms:modified>
</cp:coreProperties>
</file>