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يَـٰٓأَيُّهَا ٱلَّذِينَ ءَامَنُواْ لَا يَسۡخَرۡ قَوۡمٞ مِّن قَوۡمٍ عَسَىٰٓ أَن يَكُونُواْ خَيۡرٗا مِّنۡهُمۡ وَلَا نِسَآءٞ مِّن نِّسَآءٍ عَسَىٰٓ أَن يَكُنَّ خَيۡرٗا مِّنۡهُنَّۖ وَلَا تَلۡمِزُوٓاْ أَنفُسَكُمۡ وَلَا تَنَابَزُواْ بِٱلۡأَلۡقَٰبِۖ بِئۡسَ ٱلِٱسۡمُ ٱلۡفُسُوقُ بَعۡدَ ٱلۡإِيمَٰنِۚ وَمَن لَّمۡ يَتُبۡ فَأُوْلَـٰٓئِكَ هُمُ ٱلظَّـٰلِمُونَ</w:t>
      </w:r>
    </w:p>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DC23DE" w:rsidRDefault="001528BE" w:rsidP="00DC23DE">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waxanda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suka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imani</w:t>
      </w:r>
      <w:proofErr w:type="spellEnd"/>
      <w:r>
        <w:rPr>
          <w:rFonts w:ascii="GEDinarOne-Medium" w:hAnsi="GEDinarOne-Medium"/>
          <w:color w:val="212529"/>
          <w:sz w:val="38"/>
          <w:szCs w:val="38"/>
          <w:shd w:val="clear" w:color="auto" w:fill="FFFFFF"/>
        </w:rPr>
        <w:t>,</w:t>
      </w:r>
      <w:bookmarkEnd w:id="0"/>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mutane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mutane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izgili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yiwuwa</w:t>
      </w:r>
      <w:proofErr w:type="spellEnd"/>
      <w:r>
        <w:rPr>
          <w:rFonts w:ascii="GEDinarOne-Medium" w:hAnsi="GEDinarOne-Medium"/>
          <w:color w:val="212529"/>
          <w:sz w:val="38"/>
          <w:szCs w:val="38"/>
          <w:shd w:val="clear" w:color="auto" w:fill="FFFFFF"/>
        </w:rPr>
        <w:t xml:space="preserve"> ne </w:t>
      </w:r>
      <w:proofErr w:type="spellStart"/>
      <w:r>
        <w:rPr>
          <w:rFonts w:ascii="GEDinarOne-Medium" w:hAnsi="GEDinarOne-Medium"/>
          <w:color w:val="212529"/>
          <w:sz w:val="38"/>
          <w:szCs w:val="38"/>
          <w:shd w:val="clear" w:color="auto" w:fill="FFFFFF"/>
        </w:rPr>
        <w:t>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zamanto</w:t>
      </w:r>
      <w:proofErr w:type="spellEnd"/>
      <w:r>
        <w:rPr>
          <w:rFonts w:ascii="GEDinarOne-Medium" w:hAnsi="GEDinarOne-Medium"/>
          <w:color w:val="212529"/>
          <w:sz w:val="38"/>
          <w:szCs w:val="38"/>
          <w:shd w:val="clear" w:color="auto" w:fill="FFFFFF"/>
        </w:rPr>
        <w:t xml:space="preserve"> sun fi </w:t>
      </w:r>
      <w:proofErr w:type="spellStart"/>
      <w:r>
        <w:rPr>
          <w:rFonts w:ascii="GEDinarOne-Medium" w:hAnsi="GEDinarOne-Medium"/>
          <w:color w:val="212529"/>
          <w:sz w:val="38"/>
          <w:szCs w:val="38"/>
          <w:shd w:val="clear" w:color="auto" w:fill="FFFFFF"/>
        </w:rPr>
        <w:t>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alheri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mata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mata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izgili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yiwuwa</w:t>
      </w:r>
      <w:proofErr w:type="spellEnd"/>
      <w:r>
        <w:rPr>
          <w:rFonts w:ascii="GEDinarOne-Medium" w:hAnsi="GEDinarOne-Medium"/>
          <w:color w:val="212529"/>
          <w:sz w:val="38"/>
          <w:szCs w:val="38"/>
          <w:shd w:val="clear" w:color="auto" w:fill="FFFFFF"/>
        </w:rPr>
        <w:t xml:space="preserve"> ne </w:t>
      </w:r>
      <w:proofErr w:type="spellStart"/>
      <w:r>
        <w:rPr>
          <w:rFonts w:ascii="GEDinarOne-Medium" w:hAnsi="GEDinarOne-Medium"/>
          <w:color w:val="212529"/>
          <w:sz w:val="38"/>
          <w:szCs w:val="38"/>
          <w:shd w:val="clear" w:color="auto" w:fill="FFFFFF"/>
        </w:rPr>
        <w:t>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zamanto</w:t>
      </w:r>
      <w:proofErr w:type="spellEnd"/>
      <w:r>
        <w:rPr>
          <w:rFonts w:ascii="GEDinarOne-Medium" w:hAnsi="GEDinarOne-Medium"/>
          <w:color w:val="212529"/>
          <w:sz w:val="38"/>
          <w:szCs w:val="38"/>
          <w:shd w:val="clear" w:color="auto" w:fill="FFFFFF"/>
        </w:rPr>
        <w:t xml:space="preserve"> sun fi </w:t>
      </w:r>
      <w:proofErr w:type="spellStart"/>
      <w:r>
        <w:rPr>
          <w:rFonts w:ascii="GEDinarOne-Medium" w:hAnsi="GEDinarOne-Medium"/>
          <w:color w:val="212529"/>
          <w:sz w:val="38"/>
          <w:szCs w:val="38"/>
          <w:shd w:val="clear" w:color="auto" w:fill="FFFFFF"/>
        </w:rPr>
        <w:t>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alheri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riqa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aibata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junanku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riqa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jifan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juna</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munanan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laquba</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kuke</w:t>
      </w:r>
      <w:proofErr w:type="spellEnd"/>
      <w:r>
        <w:rPr>
          <w:rFonts w:ascii="GEDinarOne-Medium" w:hAnsi="GEDinarOne-Medium"/>
          <w:color w:val="212529"/>
          <w:sz w:val="38"/>
          <w:szCs w:val="38"/>
          <w:shd w:val="clear" w:color="auto" w:fill="FFFFFF"/>
        </w:rPr>
        <w:t xml:space="preserve"> qi). </w:t>
      </w:r>
      <w:proofErr w:type="spellStart"/>
      <w:r>
        <w:rPr>
          <w:rFonts w:ascii="GEDinarOne-Medium" w:hAnsi="GEDinarOne-Medium"/>
          <w:color w:val="212529"/>
          <w:sz w:val="38"/>
          <w:szCs w:val="38"/>
          <w:shd w:val="clear" w:color="auto" w:fill="FFFFFF"/>
        </w:rPr>
        <w:t>Tir</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sunan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fasiqanci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bayan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imani</w:t>
      </w:r>
      <w:proofErr w:type="spellEnd"/>
      <w:r>
        <w:rPr>
          <w:rFonts w:ascii="GEDinarOne-Medium" w:hAnsi="GEDinarOne-Medium"/>
          <w:color w:val="212529"/>
          <w:sz w:val="38"/>
          <w:szCs w:val="38"/>
          <w:shd w:val="clear" w:color="auto" w:fill="FFFFFF"/>
        </w:rPr>
        <w:t xml:space="preserve">. Wanda </w:t>
      </w:r>
      <w:proofErr w:type="spellStart"/>
      <w:r>
        <w:rPr>
          <w:rFonts w:ascii="GEDinarOne-Medium" w:hAnsi="GEDinarOne-Medium"/>
          <w:color w:val="212529"/>
          <w:sz w:val="38"/>
          <w:szCs w:val="38"/>
          <w:shd w:val="clear" w:color="auto" w:fill="FFFFFF"/>
        </w:rPr>
        <w:t>duk</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bai</w:t>
      </w:r>
      <w:proofErr w:type="spellEnd"/>
      <w:r>
        <w:rPr>
          <w:rFonts w:ascii="GEDinarOne-Medium" w:hAnsi="GEDinarOne-Medium"/>
          <w:color w:val="212529"/>
          <w:sz w:val="38"/>
          <w:szCs w:val="38"/>
          <w:shd w:val="clear" w:color="auto" w:fill="FFFFFF"/>
        </w:rPr>
        <w:t xml:space="preserve"> tuba </w:t>
      </w:r>
      <w:proofErr w:type="spellStart"/>
      <w:r>
        <w:rPr>
          <w:rFonts w:ascii="GEDinarOne-Medium" w:hAnsi="GEDinarOne-Medium"/>
          <w:color w:val="212529"/>
          <w:sz w:val="38"/>
          <w:szCs w:val="38"/>
          <w:shd w:val="clear" w:color="auto" w:fill="FFFFFF"/>
        </w:rPr>
        <w:t>ba</w:t>
      </w:r>
      <w:proofErr w:type="spellEnd"/>
      <w:r>
        <w:rPr>
          <w:rFonts w:ascii="GEDinarOne-Medium" w:hAnsi="GEDinarOne-Medium"/>
          <w:color w:val="212529"/>
          <w:sz w:val="38"/>
          <w:szCs w:val="38"/>
          <w:shd w:val="clear" w:color="auto" w:fill="FFFFFF"/>
        </w:rPr>
        <w:t xml:space="preserve">, to </w:t>
      </w:r>
      <w:proofErr w:type="spellStart"/>
      <w:r>
        <w:rPr>
          <w:rFonts w:ascii="GEDinarOne-Medium" w:hAnsi="GEDinarOne-Medium"/>
          <w:color w:val="212529"/>
          <w:sz w:val="38"/>
          <w:szCs w:val="38"/>
          <w:shd w:val="clear" w:color="auto" w:fill="FFFFFF"/>
        </w:rPr>
        <w:t>waxannan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su</w:t>
      </w:r>
      <w:proofErr w:type="spellEnd"/>
      <w:r>
        <w:rPr>
          <w:rFonts w:ascii="GEDinarOne-Medium" w:hAnsi="GEDinarOne-Medium"/>
          <w:color w:val="212529"/>
          <w:sz w:val="38"/>
          <w:szCs w:val="38"/>
          <w:shd w:val="clear" w:color="auto" w:fill="FFFFFF"/>
        </w:rPr>
        <w:t xml:space="preserve"> ne </w:t>
      </w:r>
      <w:proofErr w:type="spellStart"/>
      <w:r>
        <w:rPr>
          <w:rFonts w:ascii="GEDinarOne-Medium" w:hAnsi="GEDinarOne-Medium"/>
          <w:color w:val="212529"/>
          <w:sz w:val="38"/>
          <w:szCs w:val="38"/>
          <w:shd w:val="clear" w:color="auto" w:fill="FFFFFF"/>
        </w:rPr>
        <w:t>azzalumai</w:t>
      </w:r>
      <w:proofErr w:type="spellEnd"/>
    </w:p>
    <w:p w:rsidR="00DC23DE" w:rsidRDefault="00DC23DE" w:rsidP="00DC23DE">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5D1FE3" w:rsidRDefault="005D1FE3" w:rsidP="00DC23DE">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D1FE3" w:rsidRDefault="005D1FE3" w:rsidP="005D1FE3">
      <w:pPr>
        <w:pStyle w:val="trans-text"/>
        <w:shd w:val="clear" w:color="auto" w:fill="FFFFFF"/>
        <w:spacing w:before="0" w:beforeAutospacing="0"/>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B50EA"/>
    <w:rsid w:val="001528BE"/>
    <w:rsid w:val="005D1FE3"/>
    <w:rsid w:val="00BD2568"/>
    <w:rsid w:val="00DC2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2026-05-25T00:24:00Z</dcterms:created>
  <dcterms:modified xsi:type="dcterms:W3CDTF">2026-05-25T00:24:00Z</dcterms:modified>
</cp:coreProperties>
</file>