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E5" w:rsidRPr="008F62E5" w:rsidRDefault="008F62E5" w:rsidP="008F6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8F62E5">
        <w:rPr>
          <w:rFonts w:ascii="Calibri" w:eastAsia="Times New Roman" w:hAnsi="Calibri" w:cs="Calibri"/>
          <w:color w:val="000000"/>
          <w:sz w:val="28"/>
          <w:szCs w:val="28"/>
          <w:rtl/>
        </w:rPr>
        <w:t>﴿فَحَمَلَتْهُ فَانْتَبَذَتْ بِهِ مَكَانًا قَصِيًّا ۝ فَأَجَاءَهَا الْمَخَاضُ إِلَىٰ جِذْعِ النَّخْلَةِ قَالَتْ يَا لَيْتَنِي مِتُّ قَبْلَ هَٰذَا وَكُنْتُ نَسْيًا مَنْسِيًّا ۝ فَنَادَاهَا مِنْ تَحْتِهَا أَلَّا تَحْزَنِي قَدْ جَعَلَ رَبُّكِ تَحْتَكِ سَرِيًّا</w:t>
      </w: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B62B87" w:rsidRDefault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Default="008F62E5">
      <w:pPr>
        <w:rPr>
          <w:sz w:val="32"/>
          <w:szCs w:val="32"/>
          <w:rtl/>
        </w:rPr>
      </w:pPr>
    </w:p>
    <w:p w:rsidR="002F0C05" w:rsidRPr="002F0C05" w:rsidRDefault="002F0C05" w:rsidP="002F0C05">
      <w:pPr>
        <w:spacing w:after="200" w:line="240" w:lineRule="auto"/>
        <w:rPr>
          <w:sz w:val="32"/>
          <w:szCs w:val="32"/>
        </w:rPr>
      </w:pPr>
      <w:bookmarkStart w:id="0" w:name="_GoBack"/>
      <w:r w:rsidRPr="002F0C05">
        <w:rPr>
          <w:sz w:val="32"/>
          <w:szCs w:val="32"/>
        </w:rPr>
        <w:t xml:space="preserve">Y </w:t>
      </w:r>
      <w:proofErr w:type="spellStart"/>
      <w:r w:rsidRPr="002F0C05">
        <w:rPr>
          <w:sz w:val="32"/>
          <w:szCs w:val="32"/>
        </w:rPr>
        <w:t>María</w:t>
      </w:r>
      <w:proofErr w:type="spellEnd"/>
      <w:r w:rsidRPr="002F0C05">
        <w:rPr>
          <w:sz w:val="32"/>
          <w:szCs w:val="32"/>
        </w:rPr>
        <w:t xml:space="preserve"> lo </w:t>
      </w:r>
      <w:proofErr w:type="spellStart"/>
      <w:r w:rsidRPr="002F0C05">
        <w:rPr>
          <w:sz w:val="32"/>
          <w:szCs w:val="32"/>
        </w:rPr>
        <w:t>concibió</w:t>
      </w:r>
      <w:proofErr w:type="spellEnd"/>
      <w:r w:rsidRPr="002F0C05">
        <w:rPr>
          <w:sz w:val="32"/>
          <w:szCs w:val="32"/>
        </w:rPr>
        <w:t xml:space="preserve"> y se </w:t>
      </w:r>
      <w:proofErr w:type="spellStart"/>
      <w:r w:rsidRPr="002F0C05">
        <w:rPr>
          <w:sz w:val="32"/>
          <w:szCs w:val="32"/>
        </w:rPr>
        <w:t>alejó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hacia</w:t>
      </w:r>
      <w:bookmarkEnd w:id="0"/>
      <w:proofErr w:type="spellEnd"/>
      <w:r w:rsidRPr="002F0C05">
        <w:rPr>
          <w:sz w:val="32"/>
          <w:szCs w:val="32"/>
        </w:rPr>
        <w:t xml:space="preserve"> un </w:t>
      </w:r>
      <w:proofErr w:type="spellStart"/>
      <w:r w:rsidRPr="002F0C05">
        <w:rPr>
          <w:sz w:val="32"/>
          <w:szCs w:val="32"/>
        </w:rPr>
        <w:t>lugar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apartado</w:t>
      </w:r>
      <w:proofErr w:type="spellEnd"/>
      <w:r w:rsidRPr="002F0C05">
        <w:rPr>
          <w:sz w:val="32"/>
          <w:szCs w:val="32"/>
        </w:rPr>
        <w:t xml:space="preserve"> (de </w:t>
      </w:r>
      <w:proofErr w:type="spellStart"/>
      <w:r w:rsidRPr="002F0C05">
        <w:rPr>
          <w:sz w:val="32"/>
          <w:szCs w:val="32"/>
        </w:rPr>
        <w:t>su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familia</w:t>
      </w:r>
      <w:proofErr w:type="spellEnd"/>
      <w:r w:rsidRPr="002F0C05">
        <w:rPr>
          <w:sz w:val="32"/>
          <w:szCs w:val="32"/>
        </w:rPr>
        <w:t>).</w:t>
      </w:r>
    </w:p>
    <w:p w:rsidR="002F0C05" w:rsidRPr="002F0C05" w:rsidRDefault="002F0C05" w:rsidP="002F0C05">
      <w:pPr>
        <w:spacing w:after="200" w:line="240" w:lineRule="auto"/>
        <w:rPr>
          <w:sz w:val="32"/>
          <w:szCs w:val="32"/>
        </w:rPr>
      </w:pPr>
      <w:r w:rsidRPr="002F0C05">
        <w:rPr>
          <w:sz w:val="32"/>
          <w:szCs w:val="32"/>
        </w:rPr>
        <w:t xml:space="preserve">Y </w:t>
      </w:r>
      <w:proofErr w:type="spellStart"/>
      <w:r w:rsidRPr="002F0C05">
        <w:rPr>
          <w:sz w:val="32"/>
          <w:szCs w:val="32"/>
        </w:rPr>
        <w:t>los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dolores</w:t>
      </w:r>
      <w:proofErr w:type="spellEnd"/>
      <w:r w:rsidRPr="002F0C05">
        <w:rPr>
          <w:sz w:val="32"/>
          <w:szCs w:val="32"/>
        </w:rPr>
        <w:t xml:space="preserve"> del </w:t>
      </w:r>
      <w:proofErr w:type="spellStart"/>
      <w:r w:rsidRPr="002F0C05">
        <w:rPr>
          <w:sz w:val="32"/>
          <w:szCs w:val="32"/>
        </w:rPr>
        <w:t>parto</w:t>
      </w:r>
      <w:proofErr w:type="spellEnd"/>
      <w:r w:rsidRPr="002F0C05">
        <w:rPr>
          <w:sz w:val="32"/>
          <w:szCs w:val="32"/>
        </w:rPr>
        <w:t xml:space="preserve"> la </w:t>
      </w:r>
      <w:proofErr w:type="spellStart"/>
      <w:r w:rsidRPr="002F0C05">
        <w:rPr>
          <w:sz w:val="32"/>
          <w:szCs w:val="32"/>
        </w:rPr>
        <w:t>llevaron</w:t>
      </w:r>
      <w:proofErr w:type="spellEnd"/>
      <w:r w:rsidRPr="002F0C05">
        <w:rPr>
          <w:sz w:val="32"/>
          <w:szCs w:val="32"/>
        </w:rPr>
        <w:t xml:space="preserve"> junto al </w:t>
      </w:r>
      <w:proofErr w:type="spellStart"/>
      <w:r w:rsidRPr="002F0C05">
        <w:rPr>
          <w:sz w:val="32"/>
          <w:szCs w:val="32"/>
        </w:rPr>
        <w:t>tronco</w:t>
      </w:r>
      <w:proofErr w:type="spellEnd"/>
      <w:r w:rsidRPr="002F0C05">
        <w:rPr>
          <w:sz w:val="32"/>
          <w:szCs w:val="32"/>
        </w:rPr>
        <w:t xml:space="preserve"> de </w:t>
      </w:r>
      <w:proofErr w:type="spellStart"/>
      <w:r w:rsidRPr="002F0C05">
        <w:rPr>
          <w:sz w:val="32"/>
          <w:szCs w:val="32"/>
        </w:rPr>
        <w:t>una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palmera</w:t>
      </w:r>
      <w:proofErr w:type="spellEnd"/>
      <w:r w:rsidRPr="002F0C05">
        <w:rPr>
          <w:sz w:val="32"/>
          <w:szCs w:val="32"/>
        </w:rPr>
        <w:t xml:space="preserve">. </w:t>
      </w:r>
      <w:proofErr w:type="spellStart"/>
      <w:r w:rsidRPr="002F0C05">
        <w:rPr>
          <w:sz w:val="32"/>
          <w:szCs w:val="32"/>
        </w:rPr>
        <w:t>Entonces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dijo</w:t>
      </w:r>
      <w:proofErr w:type="spellEnd"/>
      <w:r w:rsidRPr="002F0C05">
        <w:rPr>
          <w:sz w:val="32"/>
          <w:szCs w:val="32"/>
        </w:rPr>
        <w:t>: “</w:t>
      </w:r>
      <w:proofErr w:type="spellStart"/>
      <w:r w:rsidRPr="002F0C05">
        <w:rPr>
          <w:sz w:val="32"/>
          <w:szCs w:val="32"/>
        </w:rPr>
        <w:t>Ojalá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hubiese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muerto</w:t>
      </w:r>
      <w:proofErr w:type="spellEnd"/>
      <w:r w:rsidRPr="002F0C05">
        <w:rPr>
          <w:sz w:val="32"/>
          <w:szCs w:val="32"/>
        </w:rPr>
        <w:t xml:space="preserve"> antes de </w:t>
      </w:r>
      <w:proofErr w:type="spellStart"/>
      <w:r w:rsidRPr="002F0C05">
        <w:rPr>
          <w:sz w:val="32"/>
          <w:szCs w:val="32"/>
        </w:rPr>
        <w:t>esto</w:t>
      </w:r>
      <w:proofErr w:type="spellEnd"/>
      <w:r w:rsidRPr="002F0C05">
        <w:rPr>
          <w:sz w:val="32"/>
          <w:szCs w:val="32"/>
        </w:rPr>
        <w:t xml:space="preserve"> y </w:t>
      </w:r>
      <w:proofErr w:type="spellStart"/>
      <w:r w:rsidRPr="002F0C05">
        <w:rPr>
          <w:sz w:val="32"/>
          <w:szCs w:val="32"/>
        </w:rPr>
        <w:t>hubiese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sido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olvidada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por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completo</w:t>
      </w:r>
      <w:proofErr w:type="spellEnd"/>
      <w:r w:rsidRPr="002F0C05">
        <w:rPr>
          <w:sz w:val="32"/>
          <w:szCs w:val="32"/>
        </w:rPr>
        <w:t xml:space="preserve"> (de </w:t>
      </w:r>
      <w:proofErr w:type="spellStart"/>
      <w:r w:rsidRPr="002F0C05">
        <w:rPr>
          <w:sz w:val="32"/>
          <w:szCs w:val="32"/>
        </w:rPr>
        <w:t>manera</w:t>
      </w:r>
      <w:proofErr w:type="spellEnd"/>
      <w:r w:rsidRPr="002F0C05">
        <w:rPr>
          <w:sz w:val="32"/>
          <w:szCs w:val="32"/>
        </w:rPr>
        <w:t xml:space="preserve"> que </w:t>
      </w:r>
      <w:proofErr w:type="spellStart"/>
      <w:r w:rsidRPr="002F0C05">
        <w:rPr>
          <w:sz w:val="32"/>
          <w:szCs w:val="32"/>
        </w:rPr>
        <w:t>nadie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supiese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quién</w:t>
      </w:r>
      <w:proofErr w:type="spellEnd"/>
      <w:r w:rsidRPr="002F0C05">
        <w:rPr>
          <w:sz w:val="32"/>
          <w:szCs w:val="32"/>
        </w:rPr>
        <w:t xml:space="preserve"> soy)</w:t>
      </w:r>
    </w:p>
    <w:p w:rsidR="008F62E5" w:rsidRDefault="002F0C05" w:rsidP="002F0C05">
      <w:pPr>
        <w:spacing w:after="200" w:line="240" w:lineRule="auto"/>
        <w:rPr>
          <w:sz w:val="32"/>
          <w:szCs w:val="32"/>
          <w:rtl/>
        </w:rPr>
      </w:pPr>
      <w:r w:rsidRPr="002F0C05">
        <w:rPr>
          <w:sz w:val="32"/>
          <w:szCs w:val="32"/>
        </w:rPr>
        <w:t xml:space="preserve">Y la </w:t>
      </w:r>
      <w:proofErr w:type="spellStart"/>
      <w:r w:rsidRPr="002F0C05">
        <w:rPr>
          <w:sz w:val="32"/>
          <w:szCs w:val="32"/>
        </w:rPr>
        <w:t>llamó</w:t>
      </w:r>
      <w:proofErr w:type="spellEnd"/>
      <w:r w:rsidRPr="002F0C05">
        <w:rPr>
          <w:sz w:val="32"/>
          <w:szCs w:val="32"/>
        </w:rPr>
        <w:t xml:space="preserve"> </w:t>
      </w:r>
      <w:proofErr w:type="gramStart"/>
      <w:r w:rsidRPr="002F0C05">
        <w:rPr>
          <w:sz w:val="32"/>
          <w:szCs w:val="32"/>
        </w:rPr>
        <w:t xml:space="preserve">  ,</w:t>
      </w:r>
      <w:proofErr w:type="gram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desde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abajo</w:t>
      </w:r>
      <w:proofErr w:type="spellEnd"/>
      <w:r w:rsidRPr="002F0C05">
        <w:rPr>
          <w:sz w:val="32"/>
          <w:szCs w:val="32"/>
        </w:rPr>
        <w:t xml:space="preserve">, y le </w:t>
      </w:r>
      <w:proofErr w:type="spellStart"/>
      <w:r w:rsidRPr="002F0C05">
        <w:rPr>
          <w:sz w:val="32"/>
          <w:szCs w:val="32"/>
        </w:rPr>
        <w:t>dijo</w:t>
      </w:r>
      <w:proofErr w:type="spellEnd"/>
      <w:r w:rsidRPr="002F0C05">
        <w:rPr>
          <w:sz w:val="32"/>
          <w:szCs w:val="32"/>
        </w:rPr>
        <w:t xml:space="preserve">: “No </w:t>
      </w:r>
      <w:proofErr w:type="spellStart"/>
      <w:r w:rsidRPr="002F0C05">
        <w:rPr>
          <w:sz w:val="32"/>
          <w:szCs w:val="32"/>
        </w:rPr>
        <w:t>te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aflijas</w:t>
      </w:r>
      <w:proofErr w:type="spellEnd"/>
      <w:r w:rsidRPr="002F0C05">
        <w:rPr>
          <w:sz w:val="32"/>
          <w:szCs w:val="32"/>
        </w:rPr>
        <w:t xml:space="preserve">, </w:t>
      </w:r>
      <w:proofErr w:type="spellStart"/>
      <w:r w:rsidRPr="002F0C05">
        <w:rPr>
          <w:sz w:val="32"/>
          <w:szCs w:val="32"/>
        </w:rPr>
        <w:t>pues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tu</w:t>
      </w:r>
      <w:proofErr w:type="spellEnd"/>
      <w:r w:rsidRPr="002F0C05">
        <w:rPr>
          <w:sz w:val="32"/>
          <w:szCs w:val="32"/>
        </w:rPr>
        <w:t xml:space="preserve"> </w:t>
      </w:r>
      <w:proofErr w:type="spellStart"/>
      <w:r w:rsidRPr="002F0C05">
        <w:rPr>
          <w:sz w:val="32"/>
          <w:szCs w:val="32"/>
        </w:rPr>
        <w:t>Señor</w:t>
      </w:r>
      <w:proofErr w:type="spellEnd"/>
      <w:r w:rsidRPr="002F0C05">
        <w:rPr>
          <w:sz w:val="32"/>
          <w:szCs w:val="32"/>
        </w:rPr>
        <w:t xml:space="preserve"> ha </w:t>
      </w:r>
      <w:proofErr w:type="spellStart"/>
      <w:r w:rsidRPr="002F0C05">
        <w:rPr>
          <w:sz w:val="32"/>
          <w:szCs w:val="32"/>
        </w:rPr>
        <w:t>hecho</w:t>
      </w:r>
      <w:proofErr w:type="spellEnd"/>
      <w:r w:rsidRPr="002F0C05">
        <w:rPr>
          <w:sz w:val="32"/>
          <w:szCs w:val="32"/>
        </w:rPr>
        <w:t xml:space="preserve"> que </w:t>
      </w:r>
      <w:proofErr w:type="spellStart"/>
      <w:r w:rsidRPr="002F0C05">
        <w:rPr>
          <w:sz w:val="32"/>
          <w:szCs w:val="32"/>
        </w:rPr>
        <w:t>corra</w:t>
      </w:r>
      <w:proofErr w:type="spellEnd"/>
      <w:r w:rsidRPr="002F0C05">
        <w:rPr>
          <w:sz w:val="32"/>
          <w:szCs w:val="32"/>
        </w:rPr>
        <w:t xml:space="preserve"> un </w:t>
      </w:r>
      <w:proofErr w:type="spellStart"/>
      <w:r w:rsidRPr="002F0C05">
        <w:rPr>
          <w:sz w:val="32"/>
          <w:szCs w:val="32"/>
        </w:rPr>
        <w:t>pequeño</w:t>
      </w:r>
      <w:proofErr w:type="spellEnd"/>
      <w:r w:rsidRPr="002F0C05">
        <w:rPr>
          <w:sz w:val="32"/>
          <w:szCs w:val="32"/>
        </w:rPr>
        <w:t xml:space="preserve"> arroyo a </w:t>
      </w:r>
      <w:proofErr w:type="spellStart"/>
      <w:r w:rsidRPr="002F0C05">
        <w:rPr>
          <w:sz w:val="32"/>
          <w:szCs w:val="32"/>
        </w:rPr>
        <w:t>tus</w:t>
      </w:r>
      <w:proofErr w:type="spellEnd"/>
      <w:r w:rsidRPr="002F0C05">
        <w:rPr>
          <w:sz w:val="32"/>
          <w:szCs w:val="32"/>
        </w:rPr>
        <w:t xml:space="preserve"> pies.</w:t>
      </w:r>
    </w:p>
    <w:p w:rsidR="002F0C05" w:rsidRPr="008F62E5" w:rsidRDefault="002F0C05" w:rsidP="002F0C05">
      <w:pPr>
        <w:spacing w:after="20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8F62E5" w:rsidRPr="008F62E5" w:rsidRDefault="008F62E5" w:rsidP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P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rtl/>
        </w:rPr>
      </w:pPr>
    </w:p>
    <w:p w:rsidR="008F62E5" w:rsidRDefault="008F62E5"/>
    <w:sectPr w:rsidR="008F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E5"/>
    <w:rsid w:val="002F0C05"/>
    <w:rsid w:val="008F62E5"/>
    <w:rsid w:val="00B6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8C31"/>
  <w15:chartTrackingRefBased/>
  <w15:docId w15:val="{8FBD3A40-35B1-4040-A0C1-3CC7C672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2026-10-25T15:17:00Z</dcterms:created>
  <dcterms:modified xsi:type="dcterms:W3CDTF">2026-10-25T15:17:00Z</dcterms:modified>
</cp:coreProperties>
</file>