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04">
      <w:pPr>
        <w:bidi w:val="1"/>
        <w:rPr>
          <w:color w:val="212529"/>
          <w:sz w:val="38"/>
          <w:szCs w:val="38"/>
        </w:rPr>
      </w:pPr>
      <w:r w:rsidDel="00000000" w:rsidR="00000000" w:rsidRPr="00000000">
        <w:rPr>
          <w:rtl w:val="0"/>
        </w:rPr>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سورة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النحل</w:t>
      </w:r>
      <w:r w:rsidDel="00000000" w:rsidR="00000000" w:rsidRPr="00000000">
        <w:rPr>
          <w:color w:val="212529"/>
          <w:sz w:val="38"/>
          <w:szCs w:val="38"/>
          <w:rtl w:val="1"/>
        </w:rPr>
        <w:t xml:space="preserve">:97]</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08">
      <w:pPr>
        <w:bidi w:val="1"/>
        <w:rPr>
          <w:color w:val="212529"/>
          <w:sz w:val="38"/>
          <w:szCs w:val="38"/>
        </w:rPr>
      </w:pPr>
      <w:r w:rsidDel="00000000" w:rsidR="00000000" w:rsidRPr="00000000">
        <w:rPr>
          <w:rtl w:val="0"/>
        </w:rPr>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سورة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النحل</w:t>
      </w:r>
      <w:r w:rsidDel="00000000" w:rsidR="00000000" w:rsidRPr="00000000">
        <w:rPr>
          <w:color w:val="212529"/>
          <w:sz w:val="38"/>
          <w:szCs w:val="38"/>
          <w:rtl w:val="1"/>
        </w:rPr>
        <w:t xml:space="preserve">:97]</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0B">
      <w:pPr>
        <w:bidi w:val="1"/>
        <w:spacing w:after="380" w:line="240" w:lineRule="auto"/>
        <w:rPr>
          <w:color w:val="212529"/>
          <w:sz w:val="38"/>
          <w:szCs w:val="38"/>
        </w:rPr>
      </w:pP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ص</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ذ</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نث</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ى</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ؤ</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ۥ</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ط</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ج</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ز</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ج</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bidi w:val="1"/>
        <w:rPr>
          <w:color w:val="212529"/>
          <w:sz w:val="38"/>
          <w:szCs w:val="38"/>
        </w:rPr>
      </w:pPr>
      <w:r w:rsidDel="00000000" w:rsidR="00000000" w:rsidRPr="00000000">
        <w:rPr>
          <w:rtl w:val="0"/>
        </w:rPr>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سورة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النحل</w:t>
      </w:r>
      <w:r w:rsidDel="00000000" w:rsidR="00000000" w:rsidRPr="00000000">
        <w:rPr>
          <w:color w:val="212529"/>
          <w:sz w:val="38"/>
          <w:szCs w:val="38"/>
          <w:rtl w:val="1"/>
        </w:rPr>
        <w:t xml:space="preserve">:97]</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after="380" w:lineRule="auto"/>
        <w:rPr>
          <w:color w:val="212529"/>
          <w:sz w:val="38"/>
          <w:szCs w:val="38"/>
        </w:rPr>
      </w:pPr>
      <w:r w:rsidDel="00000000" w:rsidR="00000000" w:rsidRPr="00000000">
        <w:rPr>
          <w:color w:val="212529"/>
          <w:sz w:val="38"/>
          <w:szCs w:val="38"/>
          <w:rtl w:val="0"/>
        </w:rPr>
        <w:t xml:space="preserve">Wanda ya yi kyakkyawan aiki namiji ko mace alhali shi yana mumini, to lalle za Mu raya shi rayuwa mai daxi, kuma za Mu saka musu ladansu da mafi kyan abin da suka kasance suna aikatawa</w:t>
      </w:r>
    </w:p>
    <w:p w:rsidR="00000000" w:rsidDel="00000000" w:rsidP="00000000" w:rsidRDefault="00000000" w:rsidRPr="00000000" w14:paraId="00000012">
      <w:pPr>
        <w:spacing w:after="380" w:lineRule="auto"/>
        <w:rPr>
          <w:color w:val="212529"/>
          <w:sz w:val="38"/>
          <w:szCs w:val="38"/>
        </w:rPr>
      </w:pPr>
      <w:r w:rsidDel="00000000" w:rsidR="00000000" w:rsidRPr="00000000">
        <w:rPr>
          <w:rtl w:val="0"/>
        </w:rPr>
      </w:r>
    </w:p>
    <w:p w:rsidR="00000000" w:rsidDel="00000000" w:rsidP="00000000" w:rsidRDefault="00000000" w:rsidRPr="00000000" w14:paraId="00000013">
      <w:pPr>
        <w:spacing w:after="380" w:lineRule="auto"/>
        <w:rPr>
          <w:color w:val="212529"/>
          <w:sz w:val="38"/>
          <w:szCs w:val="38"/>
        </w:rPr>
      </w:pPr>
      <w:r w:rsidDel="00000000" w:rsidR="00000000" w:rsidRPr="00000000">
        <w:rPr>
          <w:rtl w:val="0"/>
        </w:rPr>
      </w:r>
    </w:p>
    <w:p w:rsidR="00000000" w:rsidDel="00000000" w:rsidP="00000000" w:rsidRDefault="00000000" w:rsidRPr="00000000" w14:paraId="00000014">
      <w:pPr>
        <w:spacing w:after="380" w:lineRule="auto"/>
        <w:rPr>
          <w:color w:val="212529"/>
          <w:sz w:val="38"/>
          <w:szCs w:val="38"/>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bidi w:val="1"/>
        <w:rPr>
          <w:color w:val="212529"/>
          <w:sz w:val="38"/>
          <w:szCs w:val="38"/>
        </w:rPr>
      </w:pPr>
      <w:r w:rsidDel="00000000" w:rsidR="00000000" w:rsidRPr="00000000">
        <w:rPr>
          <w:rtl w:val="0"/>
        </w:rPr>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سورة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النحل</w:t>
      </w:r>
      <w:r w:rsidDel="00000000" w:rsidR="00000000" w:rsidRPr="00000000">
        <w:rPr>
          <w:color w:val="212529"/>
          <w:sz w:val="38"/>
          <w:szCs w:val="38"/>
          <w:rtl w:val="1"/>
        </w:rPr>
        <w:t xml:space="preserve">:97]</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