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FE" w:rsidRPr="00005CFE" w:rsidRDefault="00005CFE" w:rsidP="00005CFE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lang w:bidi="ar-EG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9-</w:t>
      </w:r>
      <w:r w:rsidRPr="00005CFE">
        <w:rPr>
          <w:rFonts w:ascii="KFGQPCHAFSUthmanicScript-Regula" w:hAnsi="KFGQPCHAFSUthmanicScript-Regula"/>
          <w:color w:val="212529"/>
          <w:sz w:val="28"/>
          <w:szCs w:val="28"/>
          <w:rtl/>
        </w:rPr>
        <w:t>وَهَلۡ أَتَىٰكَ حَدِيثُ مُوسَىٰٓ</w:t>
      </w:r>
    </w:p>
    <w:p w:rsidR="00005CFE" w:rsidRPr="00005CFE" w:rsidRDefault="00005CFE" w:rsidP="00005CFE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10-</w:t>
      </w:r>
      <w:r w:rsidRPr="00005CFE">
        <w:rPr>
          <w:rFonts w:ascii="KFGQPCHAFSUthmanicScript-Regula" w:hAnsi="KFGQPCHAFSUthmanicScript-Regula"/>
          <w:color w:val="212529"/>
          <w:sz w:val="28"/>
          <w:szCs w:val="28"/>
          <w:rtl/>
        </w:rPr>
        <w:t>إِذۡ رَءَا نَارٗا فَقَالَ لِأَهۡلِهِ ٱمۡكُثُوٓاْ إِنِّيٓ ءَانَسۡتُ نَارٗا لَّعَلِّيٓ ءَاتِيكُم مِّنۡهَا بِقَبَسٍ أَوۡ أَجِدُ عَلَى ٱلنَّارِ هُدٗى</w:t>
      </w:r>
    </w:p>
    <w:p w:rsidR="00005CFE" w:rsidRPr="00005CFE" w:rsidRDefault="00005CFE" w:rsidP="007D6A6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005CFE">
        <w:rPr>
          <w:rFonts w:ascii="KFGQPCHAFSUthmanicScript-Regula" w:hAnsi="KFGQPCHAFSUthmanicScript-Regula"/>
          <w:color w:val="212529"/>
          <w:sz w:val="28"/>
          <w:szCs w:val="28"/>
        </w:rPr>
        <w:t>00000</w:t>
      </w:r>
    </w:p>
    <w:p w:rsidR="00B86B38" w:rsidRPr="00005CFE" w:rsidRDefault="00005CFE" w:rsidP="00005CFE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36-</w:t>
      </w:r>
      <w:r w:rsidR="00B86B38" w:rsidRPr="00005CF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قَدۡ أُوتِيتَ سُؤۡلَكَ يَٰمُوسَىٰ</w:t>
      </w:r>
    </w:p>
    <w:p w:rsidR="00B86B38" w:rsidRPr="00005CFE" w:rsidRDefault="00005CFE" w:rsidP="00005CFE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37-</w:t>
      </w:r>
      <w:r w:rsidR="00B86B38" w:rsidRPr="00005CFE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مَنَنَّا عَلَيۡكَ مَرَّةً أُخۡرَىٰٓ</w:t>
      </w:r>
    </w:p>
    <w:p w:rsidR="00B50F15" w:rsidRPr="00005CFE" w:rsidRDefault="00005CFE" w:rsidP="00005CF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005CFE">
        <w:rPr>
          <w:rFonts w:ascii="Calibri" w:hAnsi="Calibri" w:cs="Calibri"/>
          <w:color w:val="FF0000"/>
          <w:rtl/>
          <w:lang w:bidi="ar-EG"/>
        </w:rPr>
        <w:t>طه</w:t>
      </w:r>
      <w:r w:rsidR="00797DE2" w:rsidRPr="00005CF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005CF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005CF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9</w:t>
      </w:r>
      <w:r w:rsidR="00EE3B1F" w:rsidRPr="00005CF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005CF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37</w:t>
      </w:r>
      <w:r w:rsidR="00B50F15" w:rsidRPr="00005CFE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005CFE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B86B38" w:rsidRPr="00B86B38" w:rsidRDefault="00B86B38" w:rsidP="00B86B3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9-</w:t>
      </w:r>
      <w:r w:rsidRPr="00B86B38">
        <w:rPr>
          <w:rFonts w:ascii="Gentium" w:hAnsi="Gentium"/>
          <w:color w:val="212529"/>
          <w:sz w:val="28"/>
          <w:szCs w:val="28"/>
        </w:rPr>
        <w:t xml:space="preserve">¿Y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conoces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lo que le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aconteció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Moisés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(oh, Muhammad)?</w:t>
      </w:r>
    </w:p>
    <w:p w:rsidR="00B86B38" w:rsidRPr="00B86B38" w:rsidRDefault="00B86B38" w:rsidP="00B86B3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10-</w:t>
      </w:r>
      <w:r w:rsidRPr="00B86B38">
        <w:rPr>
          <w:rFonts w:ascii="Gentium" w:hAnsi="Gentium"/>
          <w:color w:val="212529"/>
          <w:sz w:val="28"/>
          <w:szCs w:val="28"/>
        </w:rPr>
        <w:t xml:space="preserve">Vio un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fuego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viajaba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familia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y le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dijo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esta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>: “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Permanezcan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aquí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. He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divisado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fuego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Puede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allí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consiga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alguna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brasa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encendida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(para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calentarlos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alguien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nos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indique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camino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>”.</w:t>
      </w:r>
    </w:p>
    <w:p w:rsidR="00B86B38" w:rsidRDefault="00B86B38" w:rsidP="00B86B3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……</w:t>
      </w:r>
    </w:p>
    <w:p w:rsidR="00B86B38" w:rsidRPr="00B86B38" w:rsidRDefault="00B86B38" w:rsidP="00B86B3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B86B38">
        <w:rPr>
          <w:rFonts w:ascii="Gentium" w:hAnsi="Gentium"/>
          <w:color w:val="212529"/>
          <w:sz w:val="28"/>
          <w:szCs w:val="28"/>
        </w:rPr>
        <w:t>36-</w:t>
      </w:r>
      <w:r w:rsidRPr="00B86B38">
        <w:rPr>
          <w:rFonts w:ascii="Gentium" w:hAnsi="Gentium"/>
          <w:color w:val="212529"/>
          <w:sz w:val="28"/>
          <w:szCs w:val="28"/>
        </w:rPr>
        <w:t>(Al-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respondió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>: “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plegaria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ha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sido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aceptada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Moisés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>;</w:t>
      </w:r>
    </w:p>
    <w:p w:rsidR="00B86B38" w:rsidRPr="00B86B38" w:rsidRDefault="00B86B38" w:rsidP="00B86B3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B86B38">
        <w:rPr>
          <w:rFonts w:ascii="Gentium" w:hAnsi="Gentium"/>
          <w:color w:val="212529"/>
          <w:sz w:val="28"/>
          <w:szCs w:val="28"/>
        </w:rPr>
        <w:t>37-</w:t>
      </w:r>
      <w:r w:rsidRPr="00B86B38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ya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concedimos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Nuestro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favor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86B38">
        <w:rPr>
          <w:rFonts w:ascii="Gentium" w:hAnsi="Gentium"/>
          <w:color w:val="212529"/>
          <w:sz w:val="28"/>
          <w:szCs w:val="28"/>
        </w:rPr>
        <w:t>ocasión</w:t>
      </w:r>
      <w:proofErr w:type="spellEnd"/>
      <w:r w:rsidRPr="00B86B38">
        <w:rPr>
          <w:rFonts w:ascii="Gentium" w:hAnsi="Gentium"/>
          <w:color w:val="212529"/>
          <w:sz w:val="28"/>
          <w:szCs w:val="28"/>
        </w:rPr>
        <w:t>,</w:t>
      </w:r>
    </w:p>
    <w:p w:rsidR="00B50F15" w:rsidRPr="00EE3B1F" w:rsidRDefault="00002A7E" w:rsidP="00B86B3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B86B38">
        <w:rPr>
          <w:rFonts w:ascii="Arial" w:hAnsi="Arial" w:cs="Arial"/>
          <w:color w:val="FF0000"/>
          <w:shd w:val="clear" w:color="auto" w:fill="F9F9F9"/>
        </w:rPr>
        <w:t>20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B86B38">
        <w:rPr>
          <w:rFonts w:ascii="Arial" w:hAnsi="Arial" w:cs="Arial"/>
          <w:color w:val="FF0000"/>
          <w:shd w:val="clear" w:color="auto" w:fill="F9F9F9"/>
        </w:rPr>
        <w:t>9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B86B38">
        <w:rPr>
          <w:rFonts w:ascii="Arial" w:hAnsi="Arial" w:cs="Arial"/>
          <w:color w:val="FF0000"/>
          <w:shd w:val="clear" w:color="auto" w:fill="F9F9F9"/>
        </w:rPr>
        <w:t>37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7B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2022-05-16T05:05:00Z</cp:lastPrinted>
  <dcterms:created xsi:type="dcterms:W3CDTF">2022-05-16T05:18:00Z</dcterms:created>
  <dcterms:modified xsi:type="dcterms:W3CDTF">2022-05-16T05:18:00Z</dcterms:modified>
</cp:coreProperties>
</file>