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5" w:rsidRDefault="00E10325" w:rsidP="00E10325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E10325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هُوَ ٱللَّهُ أَحَدٌ</w:t>
      </w:r>
      <w:r w:rsidRPr="00E10325">
        <w:rPr>
          <w:rFonts w:ascii="KFGQPCHAFSUthmanicScript-Regula" w:hAnsi="KFGQPCHAFSUthmanicScript-Regula"/>
          <w:color w:val="212529"/>
          <w:sz w:val="28"/>
          <w:szCs w:val="28"/>
        </w:rPr>
        <w:t xml:space="preserve">  </w:t>
      </w:r>
      <w:r w:rsidRPr="00E10325">
        <w:rPr>
          <w:rFonts w:ascii="KFGQPCHAFSUthmanicScript-Regula" w:hAnsi="KFGQPCHAFSUthmanicScript-Regula"/>
          <w:color w:val="212529"/>
          <w:sz w:val="28"/>
          <w:szCs w:val="28"/>
          <w:rtl/>
        </w:rPr>
        <w:t>ٱللَّهُ ٱلصَّمَدُ</w:t>
      </w:r>
      <w:r w:rsidRPr="00E10325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E10325">
        <w:rPr>
          <w:rFonts w:ascii="KFGQPCHAFSUthmanicScript-Regula" w:hAnsi="KFGQPCHAFSUthmanicScript-Regula"/>
          <w:color w:val="212529"/>
          <w:sz w:val="28"/>
          <w:szCs w:val="28"/>
          <w:rtl/>
        </w:rPr>
        <w:t>لَمۡ يَلِدۡ وَلَمۡ يُولَدۡ</w:t>
      </w:r>
      <w:r w:rsidRPr="00E10325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E10325">
        <w:rPr>
          <w:rFonts w:ascii="KFGQPCHAFSUthmanicScript-Regula" w:hAnsi="KFGQPCHAFSUthmanicScript-Regula"/>
          <w:color w:val="212529"/>
          <w:sz w:val="28"/>
          <w:szCs w:val="28"/>
          <w:rtl/>
        </w:rPr>
        <w:t>وَلَمۡ يَكُن لَّهُۥ كُفُوًا أَحَدُۢ</w:t>
      </w:r>
    </w:p>
    <w:p w:rsidR="00AE51B3" w:rsidRDefault="00AE51B3" w:rsidP="00E10325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E10325">
        <w:rPr>
          <w:rFonts w:ascii="Calibri" w:hAnsi="Calibri" w:cs="Times New Roman" w:hint="cs"/>
          <w:color w:val="FF0000"/>
          <w:rtl/>
          <w:lang w:bidi="ar-EG"/>
        </w:rPr>
        <w:t>إخلاص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E10325">
        <w:rPr>
          <w:rFonts w:ascii="Calibri" w:hAnsi="Calibri" w:cs="Calibri" w:hint="cs"/>
          <w:color w:val="FF0000"/>
          <w:rtl/>
          <w:lang w:bidi="ar-EG"/>
        </w:rPr>
        <w:t>1- 4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E10325" w:rsidRDefault="00AE51B3" w:rsidP="00E1032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E10325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r w:rsidRPr="00E10325">
        <w:rPr>
          <w:rFonts w:ascii="TranslitLSBold" w:hAnsi="TranslitLSBold"/>
          <w:color w:val="212529"/>
          <w:sz w:val="28"/>
          <w:szCs w:val="28"/>
        </w:rPr>
        <w:t xml:space="preserve">Say, "He is Allah, [who is] One, Allah, the Eternal Refuge. He neither begets nor is born, </w:t>
      </w:r>
      <w:proofErr w:type="gramStart"/>
      <w:r w:rsidRPr="00E10325">
        <w:rPr>
          <w:rFonts w:ascii="TranslitLSBold" w:hAnsi="TranslitLSBold"/>
          <w:color w:val="212529"/>
          <w:sz w:val="28"/>
          <w:szCs w:val="28"/>
        </w:rPr>
        <w:t>Nor</w:t>
      </w:r>
      <w:proofErr w:type="gramEnd"/>
      <w:r w:rsidRPr="00E10325">
        <w:rPr>
          <w:rFonts w:ascii="TranslitLSBold" w:hAnsi="TranslitLSBold"/>
          <w:color w:val="212529"/>
          <w:sz w:val="28"/>
          <w:szCs w:val="28"/>
        </w:rPr>
        <w:t xml:space="preserve"> is there to Him any equivalent."</w:t>
      </w:r>
    </w:p>
    <w:p w:rsidR="00AE51B3" w:rsidRPr="00AE51B3" w:rsidRDefault="00AE51B3" w:rsidP="00E1032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E10325">
        <w:rPr>
          <w:rFonts w:ascii="TranslitLSBold" w:hAnsi="TranslitLSBold"/>
          <w:color w:val="FF0000"/>
          <w:sz w:val="28"/>
          <w:szCs w:val="28"/>
        </w:rPr>
        <w:t>112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E10325">
        <w:rPr>
          <w:rFonts w:ascii="TranslitLSBold" w:hAnsi="TranslitLSBold"/>
          <w:color w:val="FF0000"/>
          <w:sz w:val="28"/>
          <w:szCs w:val="28"/>
        </w:rPr>
        <w:t>1-4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AE51B3"/>
    <w:rsid w:val="00E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2</cp:revision>
  <dcterms:created xsi:type="dcterms:W3CDTF">2022-10-30T12:53:00Z</dcterms:created>
  <dcterms:modified xsi:type="dcterms:W3CDTF">2022-10-30T12:53:00Z</dcterms:modified>
</cp:coreProperties>
</file>