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B0" w:rsidRDefault="007322B0" w:rsidP="00944080">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7322B0">
        <w:rPr>
          <w:rFonts w:ascii="KFGQPCHAFSUthmanicScript-Regula" w:hAnsi="KFGQPCHAFSUthmanicScript-Regula"/>
          <w:color w:val="212529"/>
          <w:sz w:val="28"/>
          <w:szCs w:val="28"/>
          <w:rtl/>
        </w:rPr>
        <w:t>إِنَّمَا ٱلنَّجۡوَىٰ مِنَ ٱلشَّيۡطَٰنِ لِيَحۡزُنَ ٱلَّذِينَ ءَامَنُواْ وَلَيۡسَ بِضَآرِّهِمۡ شَيۡـًٔا إِلَّا بِإِذۡنِ ٱللَّهِۚ </w:t>
      </w:r>
    </w:p>
    <w:p w:rsidR="009F7986" w:rsidRPr="007322B0" w:rsidRDefault="00946ED2" w:rsidP="007322B0">
      <w:pPr>
        <w:bidi/>
        <w:jc w:val="center"/>
        <w:rPr>
          <w:color w:val="FF0000"/>
          <w:sz w:val="28"/>
          <w:szCs w:val="28"/>
          <w:rtl/>
          <w:lang w:bidi="ar-EG"/>
        </w:rPr>
      </w:pPr>
      <w:r w:rsidRPr="007322B0">
        <w:rPr>
          <w:rFonts w:hint="cs"/>
          <w:color w:val="FF0000"/>
          <w:sz w:val="28"/>
          <w:szCs w:val="28"/>
          <w:rtl/>
          <w:lang w:bidi="ar-EG"/>
        </w:rPr>
        <w:t>(</w:t>
      </w:r>
      <w:r w:rsidR="007322B0" w:rsidRPr="007322B0">
        <w:rPr>
          <w:color w:val="FF0000"/>
          <w:sz w:val="28"/>
          <w:szCs w:val="28"/>
          <w:rtl/>
          <w:lang w:bidi="ar-EG"/>
        </w:rPr>
        <w:t>المُجَادلَةِ</w:t>
      </w:r>
      <w:r w:rsidR="00C81431" w:rsidRPr="007322B0">
        <w:rPr>
          <w:rFonts w:hint="cs"/>
          <w:color w:val="FF0000"/>
          <w:sz w:val="28"/>
          <w:szCs w:val="28"/>
          <w:rtl/>
          <w:lang w:bidi="ar-EG"/>
        </w:rPr>
        <w:t>:</w:t>
      </w:r>
      <w:r w:rsidR="0010381E" w:rsidRPr="007322B0">
        <w:rPr>
          <w:rFonts w:hint="cs"/>
          <w:color w:val="FF0000"/>
          <w:sz w:val="28"/>
          <w:szCs w:val="28"/>
          <w:rtl/>
          <w:lang w:bidi="ar-EG"/>
        </w:rPr>
        <w:t xml:space="preserve"> </w:t>
      </w:r>
      <w:r w:rsidR="007322B0" w:rsidRPr="007322B0">
        <w:rPr>
          <w:rFonts w:hint="cs"/>
          <w:color w:val="FF0000"/>
          <w:sz w:val="28"/>
          <w:szCs w:val="28"/>
          <w:rtl/>
          <w:lang w:bidi="ar-EG"/>
        </w:rPr>
        <w:t>10</w:t>
      </w:r>
      <w:r w:rsidRPr="007322B0">
        <w:rPr>
          <w:rFonts w:hint="cs"/>
          <w:color w:val="FF0000"/>
          <w:sz w:val="28"/>
          <w:szCs w:val="28"/>
          <w:rtl/>
          <w:lang w:bidi="ar-EG"/>
        </w:rPr>
        <w:t>)</w:t>
      </w:r>
    </w:p>
    <w:p w:rsidR="007322B0" w:rsidRDefault="00A52765" w:rsidP="00C81431">
      <w:pPr>
        <w:pStyle w:val="trans-text"/>
        <w:shd w:val="clear" w:color="auto" w:fill="FFFFFF"/>
        <w:spacing w:before="0" w:beforeAutospacing="0"/>
        <w:jc w:val="both"/>
        <w:rPr>
          <w:rFonts w:ascii="TranslitLSBold" w:hAnsi="TranslitLSBold"/>
          <w:color w:val="212529"/>
          <w:sz w:val="28"/>
          <w:szCs w:val="28"/>
          <w:rtl/>
        </w:rPr>
      </w:pPr>
      <w:r w:rsidRPr="00A52765">
        <w:rPr>
          <w:rFonts w:ascii="TranslitLSBold" w:hAnsi="TranslitLSBold"/>
          <w:color w:val="212529"/>
          <w:sz w:val="28"/>
          <w:szCs w:val="28"/>
        </w:rPr>
        <w:br/>
      </w:r>
      <w:r w:rsidR="007322B0" w:rsidRPr="007322B0">
        <w:rPr>
          <w:rFonts w:ascii="TranslitLSBold" w:hAnsi="TranslitLSBold"/>
          <w:color w:val="212529"/>
          <w:sz w:val="28"/>
          <w:szCs w:val="28"/>
        </w:rPr>
        <w:t>Private conversation is only from Satan that he may grieve those who have believed, but he will not harm them at all except by permission of Allah. And upon Allah let the believers rely.</w:t>
      </w:r>
    </w:p>
    <w:p w:rsidR="00F9501B" w:rsidRPr="00F9501B" w:rsidRDefault="00F9501B" w:rsidP="007322B0">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Quran (</w:t>
      </w:r>
      <w:r w:rsidR="007322B0">
        <w:rPr>
          <w:rFonts w:ascii="TranslitLSBold" w:hAnsi="TranslitLSBold" w:hint="cs"/>
          <w:color w:val="FF0000"/>
          <w:sz w:val="28"/>
          <w:szCs w:val="28"/>
          <w:rtl/>
        </w:rPr>
        <w:t>58</w:t>
      </w:r>
      <w:r w:rsidRPr="00F9501B">
        <w:rPr>
          <w:rFonts w:ascii="TranslitLSBold" w:hAnsi="TranslitLSBold"/>
          <w:color w:val="FF0000"/>
          <w:sz w:val="28"/>
          <w:szCs w:val="28"/>
        </w:rPr>
        <w:t>:</w:t>
      </w:r>
      <w:r w:rsidR="007322B0">
        <w:rPr>
          <w:rFonts w:ascii="TranslitLSBold" w:hAnsi="TranslitLSBold" w:hint="cs"/>
          <w:color w:val="FF0000"/>
          <w:sz w:val="28"/>
          <w:szCs w:val="28"/>
          <w:rtl/>
        </w:rPr>
        <w:t>10</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10381E"/>
    <w:rsid w:val="001D7FE2"/>
    <w:rsid w:val="005B7F8C"/>
    <w:rsid w:val="00630663"/>
    <w:rsid w:val="006956B4"/>
    <w:rsid w:val="007322B0"/>
    <w:rsid w:val="007B07F3"/>
    <w:rsid w:val="00944080"/>
    <w:rsid w:val="00946ED2"/>
    <w:rsid w:val="009F7986"/>
    <w:rsid w:val="00A52765"/>
    <w:rsid w:val="00A960BE"/>
    <w:rsid w:val="00AB426D"/>
    <w:rsid w:val="00C81431"/>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EA0F"/>
  <w15:docId w15:val="{8B95D85B-88E4-45F0-8B00-EE805FF7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character" w:customStyle="1" w:styleId="yt-core-attributed-string--link-inherit-color">
    <w:name w:val="yt-core-attributed-string--link-inherit-color"/>
    <w:basedOn w:val="DefaultParagraphFont"/>
    <w:rsid w:val="0073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user</cp:lastModifiedBy>
  <cp:revision>3</cp:revision>
  <cp:lastPrinted>2023-02-11T07:46:00Z</cp:lastPrinted>
  <dcterms:created xsi:type="dcterms:W3CDTF">2023-08-08T12:59:00Z</dcterms:created>
  <dcterms:modified xsi:type="dcterms:W3CDTF">2023-08-08T13:02:00Z</dcterms:modified>
</cp:coreProperties>
</file>