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07" w:rsidRDefault="00790F07" w:rsidP="00790F07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يَـٰٓأَيُّهَا ٱلنَّاسُ قَدۡ جَآءَتۡكُم مَّوۡعِظَةٞ مِّن رَّبِّكُمۡ وَشِفَآءٞ لِّمَا فِي ٱلصُّدُورِ وَهُدٗى وَرَحۡمَةٞ لِّلۡمُؤۡمِنِينَ</w:t>
      </w:r>
    </w:p>
    <w:p w:rsidR="00790F07" w:rsidRDefault="00790F07" w:rsidP="00790F07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790F07" w:rsidRDefault="00790F07" w:rsidP="00790F07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[يونس:57]</w:t>
      </w:r>
    </w:p>
    <w:p w:rsidR="000F55D3" w:rsidRDefault="000F55D3" w:rsidP="000F55D3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877BF9" w:rsidRDefault="00877BF9" w:rsidP="00891A7D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bookmarkStart w:id="0" w:name="_GoBack"/>
      <w:r>
        <w:rPr>
          <w:color w:val="212529"/>
          <w:sz w:val="38"/>
          <w:szCs w:val="38"/>
          <w:shd w:val="clear" w:color="auto" w:fill="FFFFFF"/>
        </w:rPr>
        <w:t xml:space="preserve">Ó </w:t>
      </w:r>
      <w:proofErr w:type="spellStart"/>
      <w:r>
        <w:rPr>
          <w:color w:val="212529"/>
          <w:sz w:val="38"/>
          <w:szCs w:val="38"/>
          <w:shd w:val="clear" w:color="auto" w:fill="FFFFFF"/>
        </w:rPr>
        <w:t>humanos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!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Chegou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bookmarkEnd w:id="0"/>
      <w:r>
        <w:rPr>
          <w:color w:val="212529"/>
          <w:sz w:val="38"/>
          <w:szCs w:val="38"/>
          <w:shd w:val="clear" w:color="auto" w:fill="FFFFFF"/>
        </w:rPr>
        <w:t xml:space="preserve">a </w:t>
      </w:r>
      <w:proofErr w:type="spellStart"/>
      <w:r>
        <w:rPr>
          <w:color w:val="212529"/>
          <w:sz w:val="38"/>
          <w:szCs w:val="38"/>
          <w:shd w:val="clear" w:color="auto" w:fill="FFFFFF"/>
        </w:rPr>
        <w:t>vocês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uma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advertência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color w:val="212529"/>
          <w:sz w:val="38"/>
          <w:szCs w:val="38"/>
          <w:shd w:val="clear" w:color="auto" w:fill="FFFFFF"/>
        </w:rPr>
        <w:t>esta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revelação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) do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seu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Senhor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cura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para </w:t>
      </w:r>
      <w:proofErr w:type="spellStart"/>
      <w:r>
        <w:rPr>
          <w:color w:val="212529"/>
          <w:sz w:val="38"/>
          <w:szCs w:val="38"/>
          <w:shd w:val="clear" w:color="auto" w:fill="FFFFFF"/>
        </w:rPr>
        <w:t>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corações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; </w:t>
      </w:r>
      <w:proofErr w:type="spellStart"/>
      <w:r>
        <w:rPr>
          <w:color w:val="212529"/>
          <w:sz w:val="38"/>
          <w:szCs w:val="38"/>
          <w:shd w:val="clear" w:color="auto" w:fill="FFFFFF"/>
        </w:rPr>
        <w:t>uma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orientação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uma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misericórdia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para </w:t>
      </w:r>
      <w:proofErr w:type="spellStart"/>
      <w:r>
        <w:rPr>
          <w:color w:val="212529"/>
          <w:sz w:val="38"/>
          <w:szCs w:val="38"/>
          <w:shd w:val="clear" w:color="auto" w:fill="FFFFFF"/>
        </w:rPr>
        <w:t>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crentes</w:t>
      </w:r>
      <w:proofErr w:type="spellEnd"/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 xml:space="preserve"> </w:t>
      </w:r>
    </w:p>
    <w:p w:rsidR="00877BF9" w:rsidRDefault="00877BF9" w:rsidP="00877BF9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790F07" w:rsidRDefault="00790F07" w:rsidP="00877BF9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[يونس:57]</w:t>
      </w:r>
    </w:p>
    <w:p w:rsidR="00790F07" w:rsidRDefault="00790F07" w:rsidP="00790F07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82654F" w:rsidRDefault="0082654F" w:rsidP="0082654F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790F07" w:rsidRDefault="00790F07" w:rsidP="0082654F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77249F" w:rsidRDefault="0077249F" w:rsidP="0077249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116771" w:rsidRDefault="00116771" w:rsidP="0077249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E96D78" w:rsidRDefault="00E96D78">
      <w:pPr>
        <w:rPr>
          <w:rtl/>
        </w:rPr>
      </w:pPr>
    </w:p>
    <w:p w:rsidR="0077249F" w:rsidRDefault="0077249F"/>
    <w:sectPr w:rsidR="00772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78"/>
    <w:rsid w:val="00076A34"/>
    <w:rsid w:val="00085A8F"/>
    <w:rsid w:val="00096F65"/>
    <w:rsid w:val="000E6396"/>
    <w:rsid w:val="000F55D3"/>
    <w:rsid w:val="00116771"/>
    <w:rsid w:val="00175F57"/>
    <w:rsid w:val="002E1313"/>
    <w:rsid w:val="00334914"/>
    <w:rsid w:val="003969E5"/>
    <w:rsid w:val="005904EA"/>
    <w:rsid w:val="005F6D39"/>
    <w:rsid w:val="006B276C"/>
    <w:rsid w:val="0073163B"/>
    <w:rsid w:val="00766A85"/>
    <w:rsid w:val="007705DC"/>
    <w:rsid w:val="0077249F"/>
    <w:rsid w:val="00790F07"/>
    <w:rsid w:val="0082654F"/>
    <w:rsid w:val="00877BF9"/>
    <w:rsid w:val="00880080"/>
    <w:rsid w:val="00891A7D"/>
    <w:rsid w:val="008D53BB"/>
    <w:rsid w:val="00963586"/>
    <w:rsid w:val="009C3CAB"/>
    <w:rsid w:val="00A01DC9"/>
    <w:rsid w:val="00A8511F"/>
    <w:rsid w:val="00AA177A"/>
    <w:rsid w:val="00AA539F"/>
    <w:rsid w:val="00B40955"/>
    <w:rsid w:val="00B77530"/>
    <w:rsid w:val="00BC4E89"/>
    <w:rsid w:val="00C32FCA"/>
    <w:rsid w:val="00C92FBA"/>
    <w:rsid w:val="00CD40D8"/>
    <w:rsid w:val="00D40E7F"/>
    <w:rsid w:val="00D82C16"/>
    <w:rsid w:val="00E96D78"/>
    <w:rsid w:val="00F874E8"/>
    <w:rsid w:val="00FA4E4D"/>
    <w:rsid w:val="00FA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D3DCF"/>
  <w15:chartTrackingRefBased/>
  <w15:docId w15:val="{FA5F855B-6C2C-4E10-A279-5683C240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E96D78"/>
  </w:style>
  <w:style w:type="character" w:customStyle="1" w:styleId="symbol2">
    <w:name w:val="symbol2"/>
    <w:basedOn w:val="DefaultParagraphFont"/>
    <w:rsid w:val="00C92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2026-04-17T22:09:00Z</dcterms:created>
  <dcterms:modified xsi:type="dcterms:W3CDTF">2026-04-17T22:09:00Z</dcterms:modified>
</cp:coreProperties>
</file>