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A9B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/>
          <w:color w:val="000000"/>
          <w:sz w:val="32"/>
          <w:szCs w:val="32"/>
          <w:rtl/>
        </w:rPr>
        <w:t xml:space="preserve">﴿مَثَلُ الَّذِينَ يُنْفِقُونَ أَمْوَالَهُمْ فِي سَبِيلِ اللَّهِ كَمَثَلِ حَبَّةٍ أَنْبَتَتْ سَبْعَ سَنَابِلٍ فِي كُلِّ سُنْبُلَةٍ مِّائَةُ حَبَّةٍ وَاللَّهُ يُضَاعِفُ لِمَن يَشَاءُ وَاللَّهُ وَاسِعٌ عَلِيمٌ﴾ </w:t>
      </w: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jc w:val="right"/>
        <w:rPr>
          <w:rFonts w:ascii="Arial" w:hAnsi="Arial" w:cs="Arial"/>
          <w:color w:val="000000"/>
          <w:sz w:val="32"/>
          <w:szCs w:val="32"/>
          <w:rtl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7354BE" w:rsidRDefault="007354BE" w:rsidP="007354BE">
      <w:pPr>
        <w:pStyle w:val="text-center"/>
        <w:shd w:val="clear" w:color="auto" w:fill="FFFFFF"/>
        <w:bidi/>
        <w:spacing w:before="0" w:beforeAutospacing="0"/>
        <w:rPr>
          <w:rFonts w:ascii="KFGQPCHAFSUthmanicScript-Regula" w:hAnsi="KFGQPCHAFSUthmanicScript-Regula"/>
          <w:color w:val="212529"/>
          <w:sz w:val="38"/>
          <w:szCs w:val="38"/>
        </w:rPr>
      </w:pPr>
    </w:p>
    <w:p w:rsidR="00BD3E4B" w:rsidRDefault="00E77823" w:rsidP="00281B58">
      <w:pPr>
        <w:rPr>
          <w:rFonts w:ascii="TranslitLSBold" w:hAnsi="TranslitLSBold" w:hint="cs"/>
          <w:color w:val="212529"/>
          <w:sz w:val="38"/>
          <w:szCs w:val="38"/>
          <w:shd w:val="clear" w:color="auto" w:fill="FFFFFF"/>
          <w:rtl/>
        </w:rPr>
      </w:pPr>
      <w:bookmarkStart w:id="0" w:name="_GoBack"/>
      <w:r>
        <w:rPr>
          <w:color w:val="212529"/>
          <w:sz w:val="38"/>
          <w:szCs w:val="38"/>
          <w:shd w:val="clear" w:color="auto" w:fill="FFFFFF"/>
        </w:rPr>
        <w:t xml:space="preserve">O exemplo daqueles </w:t>
      </w:r>
      <w:bookmarkEnd w:id="0"/>
      <w:r>
        <w:rPr>
          <w:color w:val="212529"/>
          <w:sz w:val="38"/>
          <w:szCs w:val="38"/>
          <w:shd w:val="clear" w:color="auto" w:fill="FFFFFF"/>
        </w:rPr>
        <w:t>que distribuem (aos pobres e necessitados) suas riquezas pela causa de Allah é como o de um grão que germina sete espigas, em cada espiga há cem grãos. E Allah multiplica (as recompensas) de quem (Ele) quer. E Allah é Abundante (em benesses), Sapientíssimo</w:t>
      </w: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 w:hint="cs"/>
          <w:color w:val="000000"/>
          <w:sz w:val="32"/>
          <w:szCs w:val="32"/>
          <w:rtl/>
        </w:rPr>
        <w:t>[</w:t>
      </w:r>
      <w:r>
        <w:rPr>
          <w:rFonts w:ascii="Arial" w:hAnsi="Arial" w:cs="Arial"/>
          <w:color w:val="000000"/>
          <w:sz w:val="32"/>
          <w:szCs w:val="32"/>
          <w:rtl/>
        </w:rPr>
        <w:t>البقرة 261</w:t>
      </w:r>
      <w:r>
        <w:rPr>
          <w:rFonts w:ascii="Arial" w:hAnsi="Arial" w:cs="Arial" w:hint="cs"/>
          <w:color w:val="000000"/>
          <w:sz w:val="32"/>
          <w:szCs w:val="32"/>
          <w:rtl/>
        </w:rPr>
        <w:t>]</w:t>
      </w: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</w:rPr>
      </w:pPr>
    </w:p>
    <w:p w:rsidR="00BF5196" w:rsidRDefault="00BF5196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Default="00281B58" w:rsidP="00281B58">
      <w:pPr>
        <w:rPr>
          <w:rFonts w:ascii="Arial" w:hAnsi="Arial" w:cs="Arial"/>
          <w:color w:val="000000"/>
          <w:sz w:val="32"/>
          <w:szCs w:val="32"/>
          <w:rtl/>
        </w:rPr>
      </w:pPr>
    </w:p>
    <w:p w:rsidR="00281B58" w:rsidRPr="00281B58" w:rsidRDefault="00281B58" w:rsidP="00281B58">
      <w:pPr>
        <w:jc w:val="right"/>
      </w:pPr>
    </w:p>
    <w:sectPr w:rsidR="00281B58" w:rsidRPr="00281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B8"/>
    <w:rsid w:val="00281B58"/>
    <w:rsid w:val="003F3CD6"/>
    <w:rsid w:val="00473610"/>
    <w:rsid w:val="0057279C"/>
    <w:rsid w:val="006576E8"/>
    <w:rsid w:val="007354BE"/>
    <w:rsid w:val="00735E35"/>
    <w:rsid w:val="00884A9B"/>
    <w:rsid w:val="00A204B8"/>
    <w:rsid w:val="00BD3E4B"/>
    <w:rsid w:val="00BF5196"/>
    <w:rsid w:val="00E77823"/>
    <w:rsid w:val="00F16464"/>
    <w:rsid w:val="00F4498F"/>
    <w:rsid w:val="00FD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1D650"/>
  <w15:chartTrackingRefBased/>
  <w15:docId w15:val="{1DA96C0C-5D20-4E6E-94D1-1E8CE9CB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4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A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A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9B"/>
    <w:rPr>
      <w:rFonts w:ascii="Segoe UI" w:hAnsi="Segoe UI" w:cs="Segoe UI"/>
      <w:sz w:val="18"/>
      <w:szCs w:val="18"/>
    </w:rPr>
  </w:style>
  <w:style w:type="paragraph" w:customStyle="1" w:styleId="text-center">
    <w:name w:val="text-center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73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2026-05-23T16:14:00Z</dcterms:created>
  <dcterms:modified xsi:type="dcterms:W3CDTF">2026-05-23T16:14:00Z</dcterms:modified>
</cp:coreProperties>
</file>