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7354BE" w:rsidRDefault="007354BE" w:rsidP="007354B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BD3E4B" w:rsidRDefault="00FD666F" w:rsidP="00281B58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O exemplo daqueles </w:t>
      </w:r>
      <w:bookmarkEnd w:id="0"/>
      <w:r>
        <w:rPr>
          <w:color w:val="212529"/>
          <w:sz w:val="38"/>
          <w:szCs w:val="38"/>
          <w:shd w:val="clear" w:color="auto" w:fill="FFFFFF"/>
        </w:rPr>
        <w:t>que distribuem (aos pobres e necessitados) as suas riquezas pela causa de Allah é como o de um grão que germina sete espigas, em cada espiga há cem grãos. E Allah multiplica (as recompensas) de quem (Ele) quer, e Allah é Abundante (em benesses), Sapientíssimo</w:t>
      </w:r>
    </w:p>
    <w:p w:rsidR="00BD3E4B" w:rsidRDefault="00BD3E4B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3F3CD6"/>
    <w:rsid w:val="00473610"/>
    <w:rsid w:val="0057279C"/>
    <w:rsid w:val="006576E8"/>
    <w:rsid w:val="007354BE"/>
    <w:rsid w:val="00735E35"/>
    <w:rsid w:val="00884A9B"/>
    <w:rsid w:val="00A204B8"/>
    <w:rsid w:val="00BD3E4B"/>
    <w:rsid w:val="00BF5196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2026-05-23T16:14:00Z</dcterms:created>
  <dcterms:modified xsi:type="dcterms:W3CDTF">2026-05-23T16:14:00Z</dcterms:modified>
</cp:coreProperties>
</file>