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BB" w:rsidRDefault="00053EBB" w:rsidP="00053EBB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قُولُوٓاْ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ءَامَنَّا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أُنزِلَ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إِلَيۡنَا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أُنزِلَ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إِلَىٰٓ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إِبۡرَٰهِـۧمَ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وَإِسۡمَٰعِيلَ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وَإِسۡحَٰقَ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وَيَعۡقُوبَ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وَٱلۡأَسۡبَاطِ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أُوتِيَ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مُوسَىٰ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وَعِيسَىٰ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أُوتِيَ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ٱلنَّبِيُّونَ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رَّبِّهِمۡ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لَا نُفَرِّقُ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بَيۡنَ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أَحَدٖ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مِّنۡهُمۡ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وَنَحۡنُ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مُسۡلِمُونَ</w:t>
      </w:r>
      <w:proofErr w:type="spellEnd"/>
      <w:r w:rsidRPr="00053EBB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bookmarkStart w:id="0" w:name="_GoBack"/>
      <w:bookmarkEnd w:id="0"/>
    </w:p>
    <w:p w:rsidR="00053EBB" w:rsidRPr="00053EBB" w:rsidRDefault="00053EBB" w:rsidP="00053EBB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053EBB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 (136)</w:t>
      </w:r>
    </w:p>
    <w:p w:rsidR="00053EBB" w:rsidRDefault="00053EBB" w:rsidP="00053EBB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proofErr w:type="spellStart"/>
      <w:r>
        <w:rPr>
          <w:rFonts w:ascii="Gentium" w:hAnsi="Gentium"/>
          <w:color w:val="212529"/>
          <w:sz w:val="38"/>
          <w:szCs w:val="38"/>
        </w:rPr>
        <w:t>Decid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vosotros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los </w:t>
      </w:r>
      <w:proofErr w:type="spellStart"/>
      <w:r>
        <w:rPr>
          <w:rFonts w:ascii="Gentium" w:hAnsi="Gentium"/>
          <w:color w:val="212529"/>
          <w:sz w:val="38"/>
          <w:szCs w:val="38"/>
        </w:rPr>
        <w:t>creyentes</w:t>
      </w:r>
      <w:proofErr w:type="spellEnd"/>
      <w:r>
        <w:rPr>
          <w:rFonts w:ascii="Gentium" w:hAnsi="Gentium"/>
          <w:color w:val="212529"/>
          <w:sz w:val="38"/>
          <w:szCs w:val="38"/>
        </w:rPr>
        <w:t>): «</w:t>
      </w:r>
      <w:proofErr w:type="spellStart"/>
      <w:r>
        <w:rPr>
          <w:rFonts w:ascii="Gentium" w:hAnsi="Gentium"/>
          <w:color w:val="212529"/>
          <w:sz w:val="38"/>
          <w:szCs w:val="38"/>
        </w:rPr>
        <w:t>Creemos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en lo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nos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ha </w:t>
      </w:r>
      <w:proofErr w:type="spellStart"/>
      <w:r>
        <w:rPr>
          <w:rFonts w:ascii="Gentium" w:hAnsi="Gentium"/>
          <w:color w:val="212529"/>
          <w:sz w:val="38"/>
          <w:szCs w:val="38"/>
        </w:rPr>
        <w:t>revelado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así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como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en lo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reveló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Abraham, a Ismael, a Isaac, a Jacob y a </w:t>
      </w:r>
      <w:proofErr w:type="spellStart"/>
      <w:r>
        <w:rPr>
          <w:rFonts w:ascii="Gentium" w:hAnsi="Gentium"/>
          <w:color w:val="212529"/>
          <w:sz w:val="38"/>
          <w:szCs w:val="38"/>
        </w:rPr>
        <w:t>las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tribus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(de Israel); (</w:t>
      </w:r>
      <w:proofErr w:type="spellStart"/>
      <w:r>
        <w:rPr>
          <w:rFonts w:ascii="Gentium" w:hAnsi="Gentium"/>
          <w:color w:val="212529"/>
          <w:sz w:val="38"/>
          <w:szCs w:val="38"/>
        </w:rPr>
        <w:t>creemos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en lo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Moisés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Jesús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(</w:t>
      </w:r>
      <w:proofErr w:type="spellStart"/>
      <w:r>
        <w:rPr>
          <w:rFonts w:ascii="Gentium" w:hAnsi="Gentium"/>
          <w:color w:val="212529"/>
          <w:sz w:val="38"/>
          <w:szCs w:val="38"/>
        </w:rPr>
        <w:t>todos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los </w:t>
      </w:r>
      <w:proofErr w:type="spellStart"/>
      <w:r>
        <w:rPr>
          <w:rFonts w:ascii="Gentium" w:hAnsi="Gentium"/>
          <w:color w:val="212529"/>
          <w:sz w:val="38"/>
          <w:szCs w:val="38"/>
        </w:rPr>
        <w:t>profetas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recibieron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Señor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No </w:t>
      </w:r>
      <w:proofErr w:type="spellStart"/>
      <w:r>
        <w:rPr>
          <w:rFonts w:ascii="Gentium" w:hAnsi="Gentium"/>
          <w:color w:val="212529"/>
          <w:sz w:val="38"/>
          <w:szCs w:val="38"/>
        </w:rPr>
        <w:t>hacemos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ninguna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diferencia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entre </w:t>
      </w:r>
      <w:proofErr w:type="spellStart"/>
      <w:r>
        <w:rPr>
          <w:rFonts w:ascii="Gentium" w:hAnsi="Gentium"/>
          <w:color w:val="212529"/>
          <w:sz w:val="38"/>
          <w:szCs w:val="38"/>
        </w:rPr>
        <w:t>ellos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(los </w:t>
      </w:r>
      <w:proofErr w:type="spellStart"/>
      <w:r>
        <w:rPr>
          <w:rFonts w:ascii="Gentium" w:hAnsi="Gentium"/>
          <w:color w:val="212529"/>
          <w:sz w:val="38"/>
          <w:szCs w:val="38"/>
        </w:rPr>
        <w:t>aceptamos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todos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igual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y </w:t>
      </w:r>
      <w:proofErr w:type="spellStart"/>
      <w:r>
        <w:rPr>
          <w:rFonts w:ascii="Gentium" w:hAnsi="Gentium"/>
          <w:color w:val="212529"/>
          <w:sz w:val="38"/>
          <w:szCs w:val="38"/>
        </w:rPr>
        <w:t>nos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sometemos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completamente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a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Él</w:t>
      </w:r>
      <w:proofErr w:type="spellEnd"/>
      <w:r>
        <w:rPr>
          <w:rFonts w:ascii="Gentium" w:hAnsi="Gentium"/>
          <w:color w:val="212529"/>
          <w:sz w:val="38"/>
          <w:szCs w:val="38"/>
        </w:rPr>
        <w:t>».</w:t>
      </w:r>
    </w:p>
    <w:p w:rsidR="00053EBB" w:rsidRPr="00053EBB" w:rsidRDefault="00053EBB" w:rsidP="00053EBB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053EBB">
        <w:rPr>
          <w:rFonts w:ascii="Gentium" w:hAnsi="Gentium"/>
          <w:b/>
          <w:bCs/>
          <w:color w:val="FF0000"/>
          <w:sz w:val="38"/>
          <w:szCs w:val="38"/>
        </w:rPr>
        <w:t>(</w:t>
      </w:r>
      <w:proofErr w:type="spellStart"/>
      <w:r w:rsidRPr="00053EBB">
        <w:rPr>
          <w:rFonts w:ascii="Gentium" w:hAnsi="Gentium"/>
          <w:b/>
          <w:bCs/>
          <w:color w:val="FF0000"/>
          <w:sz w:val="38"/>
          <w:szCs w:val="38"/>
        </w:rPr>
        <w:t>Corán</w:t>
      </w:r>
      <w:proofErr w:type="spellEnd"/>
      <w:r w:rsidRPr="00053EBB">
        <w:rPr>
          <w:rFonts w:ascii="Gentium" w:hAnsi="Gentium"/>
          <w:b/>
          <w:bCs/>
          <w:color w:val="FF0000"/>
          <w:sz w:val="38"/>
          <w:szCs w:val="38"/>
        </w:rPr>
        <w:t xml:space="preserve"> 2:136)</w:t>
      </w:r>
    </w:p>
    <w:p w:rsidR="003576F5" w:rsidRPr="00053EBB" w:rsidRDefault="00D47240">
      <w:pPr>
        <w:rPr>
          <w:rFonts w:hint="cs"/>
          <w:lang w:bidi="ar-EG"/>
        </w:rPr>
      </w:pPr>
    </w:p>
    <w:sectPr w:rsidR="003576F5" w:rsidRPr="00053EBB" w:rsidSect="00053EBB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40" w:rsidRDefault="00D47240" w:rsidP="00053EBB">
      <w:pPr>
        <w:spacing w:after="0" w:line="240" w:lineRule="auto"/>
      </w:pPr>
      <w:r>
        <w:separator/>
      </w:r>
    </w:p>
  </w:endnote>
  <w:endnote w:type="continuationSeparator" w:id="0">
    <w:p w:rsidR="00D47240" w:rsidRDefault="00D47240" w:rsidP="000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40" w:rsidRDefault="00D47240" w:rsidP="00053EBB">
      <w:pPr>
        <w:spacing w:after="0" w:line="240" w:lineRule="auto"/>
      </w:pPr>
      <w:r>
        <w:separator/>
      </w:r>
    </w:p>
  </w:footnote>
  <w:footnote w:type="continuationSeparator" w:id="0">
    <w:p w:rsidR="00D47240" w:rsidRDefault="00D47240" w:rsidP="0005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EBB" w:rsidRDefault="00053EBB">
    <w:pPr>
      <w:pStyle w:val="a3"/>
      <w:rPr>
        <w:rtl/>
      </w:rPr>
    </w:pPr>
  </w:p>
  <w:p w:rsidR="00053EBB" w:rsidRDefault="00053EBB">
    <w:pPr>
      <w:pStyle w:val="a3"/>
      <w:rPr>
        <w:rtl/>
      </w:rPr>
    </w:pPr>
  </w:p>
  <w:p w:rsidR="00053EBB" w:rsidRDefault="00053EBB">
    <w:pPr>
      <w:pStyle w:val="a3"/>
      <w:rPr>
        <w:rtl/>
      </w:rPr>
    </w:pPr>
  </w:p>
  <w:p w:rsidR="00053EBB" w:rsidRDefault="00053EBB">
    <w:pPr>
      <w:pStyle w:val="a3"/>
      <w:rPr>
        <w:rtl/>
      </w:rPr>
    </w:pPr>
  </w:p>
  <w:p w:rsidR="00053EBB" w:rsidRDefault="00053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BB"/>
    <w:rsid w:val="00053EBB"/>
    <w:rsid w:val="007F3F65"/>
    <w:rsid w:val="009507BC"/>
    <w:rsid w:val="00D4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077607-B685-4849-A8A5-8A9E498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53E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053E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53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53EBB"/>
  </w:style>
  <w:style w:type="paragraph" w:styleId="a4">
    <w:name w:val="footer"/>
    <w:basedOn w:val="a"/>
    <w:link w:val="Char0"/>
    <w:uiPriority w:val="99"/>
    <w:unhideWhenUsed/>
    <w:rsid w:val="00053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5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2022-04-16T22:32:00Z</dcterms:created>
  <dcterms:modified xsi:type="dcterms:W3CDTF">2022-04-16T22:34:00Z</dcterms:modified>
</cp:coreProperties>
</file>