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682A7F" w:rsidRPr="00682A7F" w:rsidRDefault="00682A7F" w:rsidP="00682A7F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Menciona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¡oh, Muhammad!)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proyectarse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frente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derecha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[1].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ángeles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Recibid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noticia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recompensa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jardines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corren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ríos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viviréis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eternamente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gran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triunfo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!»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376E0E">
        <w:rPr>
          <w:rFonts w:ascii="TranslitLSBold" w:hAnsi="TranslitLSBold"/>
          <w:color w:val="212529"/>
          <w:sz w:val="38"/>
          <w:szCs w:val="38"/>
        </w:rPr>
        <w:t>(13)</w:t>
      </w:r>
      <w:r w:rsidR="00376E0E" w:rsidRPr="00376E0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Ese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día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hipócritas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las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hipócritasdirán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a los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creyentes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>: «¡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Esperadnos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para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podamos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iluminarnos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vuestra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luz</w:t>
      </w:r>
      <w:proofErr w:type="spellEnd"/>
      <w:proofErr w:type="gramStart"/>
      <w:r w:rsidRPr="00682A7F">
        <w:rPr>
          <w:rFonts w:ascii="Gentium" w:hAnsi="Gentium"/>
          <w:color w:val="212529"/>
          <w:sz w:val="38"/>
          <w:szCs w:val="38"/>
        </w:rPr>
        <w:t>!»</w:t>
      </w:r>
      <w:proofErr w:type="gramEnd"/>
      <w:r w:rsidRPr="00682A7F">
        <w:rPr>
          <w:rFonts w:ascii="Gentium" w:hAnsi="Gentium"/>
          <w:color w:val="212529"/>
          <w:sz w:val="38"/>
          <w:szCs w:val="38"/>
        </w:rPr>
        <w:t xml:space="preserve">. Se les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dirá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: «¡Retroceded y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procuraos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una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luz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para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vosotros</w:t>
      </w:r>
      <w:proofErr w:type="spellEnd"/>
      <w:proofErr w:type="gramStart"/>
      <w:r w:rsidRPr="00682A7F">
        <w:rPr>
          <w:rFonts w:ascii="Gentium" w:hAnsi="Gentium"/>
          <w:color w:val="212529"/>
          <w:sz w:val="38"/>
          <w:szCs w:val="38"/>
        </w:rPr>
        <w:t>!»</w:t>
      </w:r>
      <w:proofErr w:type="gramEnd"/>
      <w:r w:rsidRPr="00682A7F">
        <w:rPr>
          <w:rFonts w:ascii="Gentium" w:hAnsi="Gentium"/>
          <w:color w:val="212529"/>
          <w:sz w:val="38"/>
          <w:szCs w:val="38"/>
        </w:rPr>
        <w:t xml:space="preserve">. Y se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levantará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 w:rsidRPr="00682A7F">
        <w:rPr>
          <w:rFonts w:ascii="Gentium" w:hAnsi="Gentium"/>
          <w:color w:val="212529"/>
          <w:sz w:val="38"/>
          <w:szCs w:val="38"/>
        </w:rPr>
        <w:t>un</w:t>
      </w:r>
      <w:proofErr w:type="gram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muro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entre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ellos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en el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habrá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una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puerta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Detrás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puerta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estará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misericordia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(</w:t>
      </w:r>
      <w:proofErr w:type="gramStart"/>
      <w:r w:rsidRPr="00682A7F">
        <w:rPr>
          <w:rFonts w:ascii="Gentium" w:hAnsi="Gentium"/>
          <w:color w:val="212529"/>
          <w:sz w:val="38"/>
          <w:szCs w:val="38"/>
        </w:rPr>
        <w:t>del</w:t>
      </w:r>
      <w:proofErr w:type="gramEnd"/>
      <w:r w:rsidRPr="00682A7F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paraíso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); y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fuera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frente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ella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, el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castigo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 xml:space="preserve"> (del </w:t>
      </w:r>
      <w:proofErr w:type="spellStart"/>
      <w:r w:rsidRPr="00682A7F">
        <w:rPr>
          <w:rFonts w:ascii="Gentium" w:hAnsi="Gentium"/>
          <w:color w:val="212529"/>
          <w:sz w:val="38"/>
          <w:szCs w:val="38"/>
        </w:rPr>
        <w:t>infierno</w:t>
      </w:r>
      <w:proofErr w:type="spellEnd"/>
      <w:r w:rsidRPr="00682A7F">
        <w:rPr>
          <w:rFonts w:ascii="Gentium" w:hAnsi="Gentium"/>
          <w:color w:val="212529"/>
          <w:sz w:val="38"/>
          <w:szCs w:val="38"/>
        </w:rPr>
        <w:t>).</w:t>
      </w:r>
    </w:p>
    <w:p w:rsidR="009C6BEC" w:rsidRDefault="009C6BEC" w:rsidP="00682A7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376E0E" w:rsidRPr="00376E0E" w:rsidRDefault="00376E0E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76E0E"/>
    <w:rsid w:val="003B7AB8"/>
    <w:rsid w:val="003D285B"/>
    <w:rsid w:val="00433DA6"/>
    <w:rsid w:val="004F710E"/>
    <w:rsid w:val="0050235B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2025-03-04T23:16:00Z</dcterms:created>
  <dcterms:modified xsi:type="dcterms:W3CDTF">2025-03-04T23:16:00Z</dcterms:modified>
</cp:coreProperties>
</file>