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5010F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لَّئِنِ ٱجۡتَمَعَتِ ٱلۡإِنسُ وَٱلۡجِنُّ عَلَىٰٓ أَن يَأۡتُواْ بِمِثۡلِ هَٰذَا ٱلۡقُرۡءَانِ لَا يَأۡتُونَ بِمِثۡلِهِۦ وَلَوۡ كَانَ بَعۡضُهُمۡ لِبَعۡضٖ ظَهِيرٗا</w:t>
      </w:r>
    </w:p>
    <w:p w:rsid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5010F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صَرَّفۡنَا لِلنَّاسِ فِي هَٰذَا ٱلۡقُرۡءَانِ مِن كُلِّ مَثَلٖ فَأَبَىٰٓ أَكۡثَرُ ٱلنَّاسِ إِلَّا كُفُورٗا</w:t>
      </w:r>
    </w:p>
    <w:p w:rsid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rtl/>
          <w:lang w:bidi="ar-EG"/>
        </w:rPr>
      </w:pPr>
      <w:r w:rsidRPr="0025010F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Pr="0025010F">
        <w:rPr>
          <w:rFonts w:ascii="Calibri" w:hAnsi="Calibri" w:cs="Calibri"/>
          <w:color w:val="FF0000"/>
          <w:rtl/>
          <w:lang w:bidi="ar-EG"/>
        </w:rPr>
        <w:t>الكَهۡفِ</w:t>
      </w:r>
      <w:r w:rsidRPr="0025010F">
        <w:rPr>
          <w:rFonts w:ascii="Calibri" w:hAnsi="Calibri" w:cs="Calibri" w:hint="cs"/>
          <w:color w:val="FF0000"/>
          <w:rtl/>
          <w:lang w:bidi="ar-EG"/>
        </w:rPr>
        <w:t xml:space="preserve"> : 88- 89)</w:t>
      </w:r>
    </w:p>
    <w:p w:rsid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25010F">
        <w:rPr>
          <w:rFonts w:ascii="Gentium" w:hAnsi="Gentium"/>
          <w:color w:val="212529"/>
          <w:sz w:val="28"/>
          <w:szCs w:val="28"/>
        </w:rPr>
        <w:t>Diles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>: “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Aunque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unieran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hombres y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yinn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producir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semejante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este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, no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podrían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lograrlo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aun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ayudándose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entre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>”.</w:t>
      </w:r>
    </w:p>
    <w:p w:rsid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25010F">
        <w:rPr>
          <w:rFonts w:ascii="Gentium" w:hAnsi="Gentium"/>
          <w:color w:val="212529"/>
          <w:sz w:val="28"/>
          <w:szCs w:val="28"/>
        </w:rPr>
        <w:t xml:space="preserve">Y,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hemos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expuesto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claridad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hombres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este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todo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tipo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ejemplos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explicaciones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pero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mayoría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gente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rechaza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(la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y no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acepta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sino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25010F">
        <w:rPr>
          <w:rFonts w:ascii="Gentium" w:hAnsi="Gentium"/>
          <w:color w:val="212529"/>
          <w:sz w:val="28"/>
          <w:szCs w:val="28"/>
        </w:rPr>
        <w:t>incredulidad</w:t>
      </w:r>
      <w:proofErr w:type="spellEnd"/>
      <w:r w:rsidRPr="0025010F">
        <w:rPr>
          <w:rFonts w:ascii="Gentium" w:hAnsi="Gentium"/>
          <w:color w:val="212529"/>
          <w:sz w:val="28"/>
          <w:szCs w:val="28"/>
        </w:rPr>
        <w:t>.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bookmarkStart w:id="0" w:name="_GoBack"/>
      <w:proofErr w:type="spellStart"/>
      <w:r w:rsidRPr="0025010F">
        <w:rPr>
          <w:rFonts w:ascii="Gentium" w:hAnsi="Gentium"/>
          <w:color w:val="FF0000"/>
          <w:sz w:val="28"/>
          <w:szCs w:val="28"/>
        </w:rPr>
        <w:t>Cor</w:t>
      </w:r>
      <w:r w:rsidRPr="0025010F">
        <w:rPr>
          <w:rFonts w:ascii="Gentium" w:hAnsi="Gentium"/>
          <w:color w:val="FF0000"/>
          <w:sz w:val="28"/>
          <w:szCs w:val="28"/>
        </w:rPr>
        <w:t>á</w:t>
      </w:r>
      <w:r w:rsidRPr="0025010F">
        <w:rPr>
          <w:rFonts w:ascii="Gentium" w:hAnsi="Gentium"/>
          <w:color w:val="FF0000"/>
          <w:sz w:val="28"/>
          <w:szCs w:val="28"/>
        </w:rPr>
        <w:t>n</w:t>
      </w:r>
      <w:proofErr w:type="spellEnd"/>
      <w:r w:rsidRPr="0025010F">
        <w:rPr>
          <w:rFonts w:ascii="Gentium" w:hAnsi="Gentium"/>
          <w:color w:val="FF0000"/>
          <w:sz w:val="28"/>
          <w:szCs w:val="28"/>
        </w:rPr>
        <w:t xml:space="preserve"> (18 :88-89)</w:t>
      </w:r>
    </w:p>
    <w:bookmarkEnd w:id="0"/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25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EAED"/>
  <w15:chartTrackingRefBased/>
  <w15:docId w15:val="{6F259F99-AB63-4B9C-8C2B-5D0189C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1</cp:revision>
  <dcterms:created xsi:type="dcterms:W3CDTF">2022-04-09T00:13:00Z</dcterms:created>
  <dcterms:modified xsi:type="dcterms:W3CDTF">2022-04-09T00:21:00Z</dcterms:modified>
</cp:coreProperties>
</file>