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D6" w:rsidRDefault="00093FD6" w:rsidP="00093FD6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كَيۡفَ وَإِن يَظۡهَرُواْ عَلَيۡكُمۡ لَا يَرۡقُبُواْ فِيكُمۡ إِلّٗا وَلَا ذِمَّةٗۚ يُرۡضُونَكُم بِأَفۡوَٰهِهِمۡ وَتَأۡبَىٰ قُلُوبُهُمۡ وَأَكۡثَرُهُمۡ فَٰسِقُونَ</w:t>
      </w:r>
    </w:p>
    <w:p w:rsidR="00093FD6" w:rsidRDefault="00093FD6" w:rsidP="00093FD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093FD6" w:rsidRDefault="00093FD6" w:rsidP="00093FD6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 xml:space="preserve">How [can there be a treaty] </w:t>
      </w:r>
      <w:bookmarkEnd w:id="0"/>
      <w:r>
        <w:rPr>
          <w:rFonts w:ascii="TranslitLSBold" w:hAnsi="TranslitLSBold"/>
          <w:color w:val="212529"/>
          <w:sz w:val="38"/>
          <w:szCs w:val="38"/>
        </w:rPr>
        <w:t>while, if they gain dominance over you, they do not observe concerning you any pact of kinship or covenant of protection? They satisfy you with their mouths, but their hearts refuse [compliance], and most of them are defiantly disobedient.</w:t>
      </w:r>
    </w:p>
    <w:p w:rsidR="00093FD6" w:rsidRDefault="00093FD6" w:rsidP="00093FD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093FD6" w:rsidRDefault="00093FD6" w:rsidP="00093FD6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093FD6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93FD6"/>
    <w:rsid w:val="000D0096"/>
    <w:rsid w:val="002B27BD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2025-02-02T23:16:00Z</dcterms:created>
  <dcterms:modified xsi:type="dcterms:W3CDTF">2025-02-02T23:16:00Z</dcterms:modified>
</cp:coreProperties>
</file>