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B8" w:rsidRDefault="001266B8" w:rsidP="001266B8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1266B8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وَقُل لِّعِبَادِي يَقُولُواْ ٱلَّتِي هِيَ أَحۡسَنُۚ إِنَّ ٱلشَّيۡطَٰنَ يَنزَغُ بَيۡنَهُمۡۚ إِنَّ ٱلشَّيۡطَٰنَ كَانَ لِلۡإِنسَٰنِ عَدُوّٗا مُّبِينٗا</w:t>
      </w:r>
    </w:p>
    <w:p w:rsidR="001266B8" w:rsidRPr="001266B8" w:rsidRDefault="001266B8" w:rsidP="001266B8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[سورة:الأسراء53]</w:t>
      </w:r>
    </w:p>
    <w:p w:rsidR="00D117F5" w:rsidRPr="00D117F5" w:rsidRDefault="00D117F5" w:rsidP="00D117F5">
      <w:pPr>
        <w:shd w:val="clear" w:color="auto" w:fill="FFFFFF"/>
        <w:bidi w:val="0"/>
        <w:spacing w:after="100" w:afterAutospacing="1" w:line="240" w:lineRule="auto"/>
        <w:rPr>
          <w:rFonts w:ascii="Gentium" w:eastAsia="Times New Roman" w:hAnsi="Gentium" w:cs="Times New Roman"/>
          <w:color w:val="212529"/>
          <w:sz w:val="38"/>
          <w:szCs w:val="38"/>
        </w:rPr>
      </w:pPr>
      <w:bookmarkStart w:id="0" w:name="_GoBack"/>
      <w:r w:rsidRPr="00D117F5">
        <w:rPr>
          <w:rFonts w:ascii="Gentium" w:eastAsia="Times New Roman" w:hAnsi="Gentium" w:cs="Times New Roman"/>
          <w:color w:val="212529"/>
          <w:sz w:val="38"/>
          <w:szCs w:val="38"/>
        </w:rPr>
        <w:t xml:space="preserve">Dis à </w:t>
      </w:r>
      <w:proofErr w:type="spellStart"/>
      <w:r w:rsidRPr="00D117F5">
        <w:rPr>
          <w:rFonts w:ascii="Gentium" w:eastAsia="Times New Roman" w:hAnsi="Gentium" w:cs="Times New Roman"/>
          <w:color w:val="212529"/>
          <w:sz w:val="38"/>
          <w:szCs w:val="38"/>
        </w:rPr>
        <w:t>Mes</w:t>
      </w:r>
      <w:proofErr w:type="spellEnd"/>
      <w:r w:rsidRPr="00D117F5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117F5">
        <w:rPr>
          <w:rFonts w:ascii="Gentium" w:eastAsia="Times New Roman" w:hAnsi="Gentium" w:cs="Times New Roman"/>
          <w:color w:val="212529"/>
          <w:sz w:val="38"/>
          <w:szCs w:val="38"/>
        </w:rPr>
        <w:t>serviteurs</w:t>
      </w:r>
      <w:proofErr w:type="spellEnd"/>
      <w:r w:rsidRPr="00D117F5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bookmarkEnd w:id="0"/>
      <w:r w:rsidRPr="00D117F5">
        <w:rPr>
          <w:rFonts w:ascii="Gentium" w:eastAsia="Times New Roman" w:hAnsi="Gentium" w:cs="Times New Roman"/>
          <w:color w:val="212529"/>
          <w:sz w:val="38"/>
          <w:szCs w:val="38"/>
        </w:rPr>
        <w:t xml:space="preserve">de </w:t>
      </w:r>
      <w:proofErr w:type="spellStart"/>
      <w:r w:rsidRPr="00D117F5">
        <w:rPr>
          <w:rFonts w:ascii="Gentium" w:eastAsia="Times New Roman" w:hAnsi="Gentium" w:cs="Times New Roman"/>
          <w:color w:val="212529"/>
          <w:sz w:val="38"/>
          <w:szCs w:val="38"/>
        </w:rPr>
        <w:t>tenir</w:t>
      </w:r>
      <w:proofErr w:type="spellEnd"/>
      <w:r w:rsidRPr="00D117F5">
        <w:rPr>
          <w:rFonts w:ascii="Gentium" w:eastAsia="Times New Roman" w:hAnsi="Gentium" w:cs="Times New Roman"/>
          <w:color w:val="212529"/>
          <w:sz w:val="38"/>
          <w:szCs w:val="38"/>
        </w:rPr>
        <w:t xml:space="preserve"> le </w:t>
      </w:r>
      <w:proofErr w:type="spellStart"/>
      <w:r w:rsidRPr="00D117F5">
        <w:rPr>
          <w:rFonts w:ascii="Gentium" w:eastAsia="Times New Roman" w:hAnsi="Gentium" w:cs="Times New Roman"/>
          <w:color w:val="212529"/>
          <w:sz w:val="38"/>
          <w:szCs w:val="38"/>
        </w:rPr>
        <w:t>meilleur</w:t>
      </w:r>
      <w:proofErr w:type="spellEnd"/>
      <w:r w:rsidRPr="00D117F5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117F5">
        <w:rPr>
          <w:rFonts w:ascii="Gentium" w:eastAsia="Times New Roman" w:hAnsi="Gentium" w:cs="Times New Roman"/>
          <w:color w:val="212529"/>
          <w:sz w:val="38"/>
          <w:szCs w:val="38"/>
        </w:rPr>
        <w:t>langage</w:t>
      </w:r>
      <w:proofErr w:type="spellEnd"/>
      <w:r w:rsidRPr="00D117F5">
        <w:rPr>
          <w:rFonts w:ascii="Gentium" w:eastAsia="Times New Roman" w:hAnsi="Gentium" w:cs="Times New Roman"/>
          <w:color w:val="212529"/>
          <w:sz w:val="38"/>
          <w:szCs w:val="38"/>
        </w:rPr>
        <w:t xml:space="preserve"> (qui </w:t>
      </w:r>
      <w:proofErr w:type="spellStart"/>
      <w:r w:rsidRPr="00D117F5">
        <w:rPr>
          <w:rFonts w:ascii="Gentium" w:eastAsia="Times New Roman" w:hAnsi="Gentium" w:cs="Times New Roman"/>
          <w:color w:val="212529"/>
          <w:sz w:val="38"/>
          <w:szCs w:val="38"/>
        </w:rPr>
        <w:t>convienne</w:t>
      </w:r>
      <w:proofErr w:type="spellEnd"/>
      <w:r w:rsidRPr="00D117F5">
        <w:rPr>
          <w:rFonts w:ascii="Gentium" w:eastAsia="Times New Roman" w:hAnsi="Gentium" w:cs="Times New Roman"/>
          <w:color w:val="212529"/>
          <w:sz w:val="38"/>
          <w:szCs w:val="38"/>
        </w:rPr>
        <w:t xml:space="preserve">), car Satan </w:t>
      </w:r>
      <w:proofErr w:type="spellStart"/>
      <w:r w:rsidRPr="00D117F5">
        <w:rPr>
          <w:rFonts w:ascii="Gentium" w:eastAsia="Times New Roman" w:hAnsi="Gentium" w:cs="Times New Roman"/>
          <w:color w:val="212529"/>
          <w:sz w:val="38"/>
          <w:szCs w:val="38"/>
        </w:rPr>
        <w:t>aime</w:t>
      </w:r>
      <w:proofErr w:type="spellEnd"/>
      <w:r w:rsidRPr="00D117F5">
        <w:rPr>
          <w:rFonts w:ascii="Gentium" w:eastAsia="Times New Roman" w:hAnsi="Gentium" w:cs="Times New Roman"/>
          <w:color w:val="212529"/>
          <w:sz w:val="38"/>
          <w:szCs w:val="38"/>
        </w:rPr>
        <w:t xml:space="preserve"> à </w:t>
      </w:r>
      <w:proofErr w:type="spellStart"/>
      <w:r w:rsidRPr="00D117F5">
        <w:rPr>
          <w:rFonts w:ascii="Gentium" w:eastAsia="Times New Roman" w:hAnsi="Gentium" w:cs="Times New Roman"/>
          <w:color w:val="212529"/>
          <w:sz w:val="38"/>
          <w:szCs w:val="38"/>
        </w:rPr>
        <w:t>semer</w:t>
      </w:r>
      <w:proofErr w:type="spellEnd"/>
      <w:r w:rsidRPr="00D117F5">
        <w:rPr>
          <w:rFonts w:ascii="Gentium" w:eastAsia="Times New Roman" w:hAnsi="Gentium" w:cs="Times New Roman"/>
          <w:color w:val="212529"/>
          <w:sz w:val="38"/>
          <w:szCs w:val="38"/>
        </w:rPr>
        <w:t xml:space="preserve"> entre </w:t>
      </w:r>
      <w:proofErr w:type="spellStart"/>
      <w:r w:rsidRPr="00D117F5">
        <w:rPr>
          <w:rFonts w:ascii="Gentium" w:eastAsia="Times New Roman" w:hAnsi="Gentium" w:cs="Times New Roman"/>
          <w:color w:val="212529"/>
          <w:sz w:val="38"/>
          <w:szCs w:val="38"/>
        </w:rPr>
        <w:t>eux</w:t>
      </w:r>
      <w:proofErr w:type="spellEnd"/>
      <w:r w:rsidRPr="00D117F5">
        <w:rPr>
          <w:rFonts w:ascii="Gentium" w:eastAsia="Times New Roman" w:hAnsi="Gentium" w:cs="Times New Roman"/>
          <w:color w:val="212529"/>
          <w:sz w:val="38"/>
          <w:szCs w:val="38"/>
        </w:rPr>
        <w:t xml:space="preserve"> la </w:t>
      </w:r>
      <w:proofErr w:type="spellStart"/>
      <w:r w:rsidRPr="00D117F5">
        <w:rPr>
          <w:rFonts w:ascii="Gentium" w:eastAsia="Times New Roman" w:hAnsi="Gentium" w:cs="Times New Roman"/>
          <w:color w:val="212529"/>
          <w:sz w:val="38"/>
          <w:szCs w:val="38"/>
        </w:rPr>
        <w:t>discorde</w:t>
      </w:r>
      <w:proofErr w:type="spellEnd"/>
      <w:r w:rsidRPr="00D117F5">
        <w:rPr>
          <w:rFonts w:ascii="Gentium" w:eastAsia="Times New Roman" w:hAnsi="Gentium" w:cs="Times New Roman"/>
          <w:color w:val="212529"/>
          <w:sz w:val="38"/>
          <w:szCs w:val="38"/>
        </w:rPr>
        <w:t xml:space="preserve">. Satan </w:t>
      </w:r>
      <w:proofErr w:type="spellStart"/>
      <w:proofErr w:type="gramStart"/>
      <w:r w:rsidRPr="00D117F5">
        <w:rPr>
          <w:rFonts w:ascii="Gentium" w:eastAsia="Times New Roman" w:hAnsi="Gentium" w:cs="Times New Roman"/>
          <w:color w:val="212529"/>
          <w:sz w:val="38"/>
          <w:szCs w:val="38"/>
        </w:rPr>
        <w:t>est</w:t>
      </w:r>
      <w:proofErr w:type="spellEnd"/>
      <w:proofErr w:type="gramEnd"/>
      <w:r w:rsidRPr="00D117F5">
        <w:rPr>
          <w:rFonts w:ascii="Gentium" w:eastAsia="Times New Roman" w:hAnsi="Gentium" w:cs="Times New Roman"/>
          <w:color w:val="212529"/>
          <w:sz w:val="38"/>
          <w:szCs w:val="38"/>
        </w:rPr>
        <w:t xml:space="preserve"> certes pour </w:t>
      </w:r>
      <w:proofErr w:type="spellStart"/>
      <w:r w:rsidRPr="00D117F5">
        <w:rPr>
          <w:rFonts w:ascii="Gentium" w:eastAsia="Times New Roman" w:hAnsi="Gentium" w:cs="Times New Roman"/>
          <w:color w:val="212529"/>
          <w:sz w:val="38"/>
          <w:szCs w:val="38"/>
        </w:rPr>
        <w:t>l’homme</w:t>
      </w:r>
      <w:proofErr w:type="spellEnd"/>
      <w:r w:rsidRPr="00D117F5">
        <w:rPr>
          <w:rFonts w:ascii="Gentium" w:eastAsia="Times New Roman" w:hAnsi="Gentium" w:cs="Times New Roman"/>
          <w:color w:val="212529"/>
          <w:sz w:val="38"/>
          <w:szCs w:val="38"/>
        </w:rPr>
        <w:t xml:space="preserve"> un </w:t>
      </w:r>
      <w:proofErr w:type="spellStart"/>
      <w:r w:rsidRPr="00D117F5">
        <w:rPr>
          <w:rFonts w:ascii="Gentium" w:eastAsia="Times New Roman" w:hAnsi="Gentium" w:cs="Times New Roman"/>
          <w:color w:val="212529"/>
          <w:sz w:val="38"/>
          <w:szCs w:val="38"/>
        </w:rPr>
        <w:t>ennemi</w:t>
      </w:r>
      <w:proofErr w:type="spellEnd"/>
      <w:r w:rsidRPr="00D117F5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117F5">
        <w:rPr>
          <w:rFonts w:ascii="Gentium" w:eastAsia="Times New Roman" w:hAnsi="Gentium" w:cs="Times New Roman"/>
          <w:color w:val="212529"/>
          <w:sz w:val="38"/>
          <w:szCs w:val="38"/>
        </w:rPr>
        <w:t>avéré</w:t>
      </w:r>
      <w:proofErr w:type="spellEnd"/>
      <w:r w:rsidRPr="00D117F5">
        <w:rPr>
          <w:rFonts w:ascii="Gentium" w:eastAsia="Times New Roman" w:hAnsi="Gentium" w:cs="Times New Roman"/>
          <w:color w:val="212529"/>
          <w:sz w:val="38"/>
          <w:szCs w:val="38"/>
        </w:rPr>
        <w:t>.</w:t>
      </w:r>
    </w:p>
    <w:p w:rsidR="00C422EF" w:rsidRPr="005F49BB" w:rsidRDefault="00C422EF" w:rsidP="005F49BB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/>
          <w:color w:val="212529"/>
          <w:sz w:val="24"/>
          <w:szCs w:val="24"/>
        </w:rPr>
      </w:pPr>
    </w:p>
    <w:p w:rsidR="001266B8" w:rsidRPr="001266B8" w:rsidRDefault="008F0870" w:rsidP="008F0870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  <w:r w:rsidR="001266B8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[سورة:الأسراء53]</w:t>
      </w:r>
    </w:p>
    <w:p w:rsidR="00D0110E" w:rsidRDefault="00D117F5">
      <w:pPr>
        <w:rPr>
          <w:lang w:bidi="ar-EG"/>
        </w:rPr>
      </w:pPr>
    </w:p>
    <w:sectPr w:rsidR="00D0110E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41"/>
    <w:rsid w:val="000D0096"/>
    <w:rsid w:val="001266B8"/>
    <w:rsid w:val="001D34CD"/>
    <w:rsid w:val="002B27BD"/>
    <w:rsid w:val="002F38E8"/>
    <w:rsid w:val="00356AE4"/>
    <w:rsid w:val="00504D87"/>
    <w:rsid w:val="00582D8B"/>
    <w:rsid w:val="005F49BB"/>
    <w:rsid w:val="00610A82"/>
    <w:rsid w:val="00636D46"/>
    <w:rsid w:val="0075240D"/>
    <w:rsid w:val="00795BBD"/>
    <w:rsid w:val="007B0AC9"/>
    <w:rsid w:val="007B435A"/>
    <w:rsid w:val="008F0870"/>
    <w:rsid w:val="009973A1"/>
    <w:rsid w:val="009B5703"/>
    <w:rsid w:val="00A27E81"/>
    <w:rsid w:val="00A31AFB"/>
    <w:rsid w:val="00A329DE"/>
    <w:rsid w:val="00A959D3"/>
    <w:rsid w:val="00AD2834"/>
    <w:rsid w:val="00C422EF"/>
    <w:rsid w:val="00CD6F7C"/>
    <w:rsid w:val="00D117F5"/>
    <w:rsid w:val="00D326A9"/>
    <w:rsid w:val="00D94841"/>
    <w:rsid w:val="00E66025"/>
    <w:rsid w:val="00F2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2025-01-29T23:05:00Z</dcterms:created>
  <dcterms:modified xsi:type="dcterms:W3CDTF">2025-01-29T23:05:00Z</dcterms:modified>
</cp:coreProperties>
</file>