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A9B" w:rsidRDefault="00281B58" w:rsidP="00281B58">
      <w:pPr>
        <w:jc w:val="right"/>
        <w:rPr>
          <w:rFonts w:ascii="Arial" w:hAnsi="Arial" w:cs="Arial"/>
          <w:color w:val="000000"/>
          <w:sz w:val="32"/>
          <w:szCs w:val="32"/>
          <w:rtl/>
        </w:rPr>
      </w:pPr>
      <w:r>
        <w:rPr>
          <w:rFonts w:ascii="Arial" w:hAnsi="Arial" w:cs="Arial"/>
          <w:color w:val="000000"/>
          <w:sz w:val="32"/>
          <w:szCs w:val="32"/>
          <w:rtl/>
        </w:rPr>
        <w:t xml:space="preserve">﴿مَثَلُ الَّذِينَ يُنْفِقُونَ أَمْوَالَهُمْ فِي سَبِيلِ اللَّهِ كَمَثَلِ حَبَّةٍ أَنْبَتَتْ سَبْعَ سَنَابِلٍ فِي كُلِّ سُنْبُلَةٍ مِّائَةُ حَبَّةٍ وَاللَّهُ يُضَاعِفُ لِمَن يَشَاءُ وَاللَّهُ وَاسِعٌ عَلِيمٌ﴾ </w:t>
      </w:r>
    </w:p>
    <w:p w:rsidR="00281B58" w:rsidRDefault="00281B58" w:rsidP="00281B58">
      <w:pPr>
        <w:jc w:val="right"/>
        <w:rPr>
          <w:rFonts w:ascii="Arial" w:hAnsi="Arial" w:cs="Arial"/>
          <w:color w:val="000000"/>
          <w:sz w:val="32"/>
          <w:szCs w:val="32"/>
          <w:rtl/>
        </w:rPr>
      </w:pPr>
    </w:p>
    <w:p w:rsidR="00281B58" w:rsidRDefault="00281B58" w:rsidP="00281B58">
      <w:pPr>
        <w:jc w:val="right"/>
        <w:rPr>
          <w:rFonts w:ascii="Arial" w:hAnsi="Arial" w:cs="Arial"/>
          <w:color w:val="000000"/>
          <w:sz w:val="32"/>
          <w:szCs w:val="32"/>
          <w:rtl/>
        </w:rPr>
      </w:pPr>
      <w:r>
        <w:rPr>
          <w:rFonts w:ascii="Arial" w:hAnsi="Arial" w:cs="Arial" w:hint="cs"/>
          <w:color w:val="000000"/>
          <w:sz w:val="32"/>
          <w:szCs w:val="32"/>
          <w:rtl/>
        </w:rPr>
        <w:t>[</w:t>
      </w:r>
      <w:r>
        <w:rPr>
          <w:rFonts w:ascii="Arial" w:hAnsi="Arial" w:cs="Arial"/>
          <w:color w:val="000000"/>
          <w:sz w:val="32"/>
          <w:szCs w:val="32"/>
          <w:rtl/>
        </w:rPr>
        <w:t>البقرة 261</w:t>
      </w:r>
      <w:r>
        <w:rPr>
          <w:rFonts w:ascii="Arial" w:hAnsi="Arial" w:cs="Arial" w:hint="cs"/>
          <w:color w:val="000000"/>
          <w:sz w:val="32"/>
          <w:szCs w:val="32"/>
          <w:rtl/>
        </w:rPr>
        <w:t>]</w:t>
      </w:r>
    </w:p>
    <w:p w:rsidR="007354BE" w:rsidRDefault="007354BE" w:rsidP="007354BE">
      <w:pPr>
        <w:pStyle w:val="text-center"/>
        <w:shd w:val="clear" w:color="auto" w:fill="FFFFFF"/>
        <w:bidi/>
        <w:spacing w:before="0" w:beforeAutospacing="0"/>
        <w:rPr>
          <w:rFonts w:ascii="KFGQPCHAFSUthmanicScript-Regula" w:hAnsi="KFGQPCHAFSUthmanicScript-Regula"/>
          <w:color w:val="212529"/>
          <w:sz w:val="38"/>
          <w:szCs w:val="38"/>
        </w:rPr>
      </w:pPr>
    </w:p>
    <w:p w:rsidR="00473610" w:rsidRDefault="00BD3E4B" w:rsidP="00281B58">
      <w:pPr>
        <w:rPr>
          <w:rFonts w:ascii="GEDinarOne-Medium" w:hAnsi="GEDinarOne-Medium"/>
          <w:color w:val="212529"/>
          <w:sz w:val="38"/>
          <w:szCs w:val="38"/>
          <w:shd w:val="clear" w:color="auto" w:fill="FFFFFF"/>
          <w:rtl/>
        </w:rPr>
      </w:pPr>
      <w:bookmarkStart w:id="0" w:name="_GoBack"/>
      <w:r>
        <w:rPr>
          <w:rFonts w:ascii="GEDinarOne-Medium" w:hAnsi="GEDinarOne-Medium"/>
          <w:color w:val="212529"/>
          <w:sz w:val="38"/>
          <w:szCs w:val="38"/>
          <w:shd w:val="clear" w:color="auto" w:fill="FFFFFF"/>
        </w:rPr>
        <w:t xml:space="preserve">Das Gleichnis derer, </w:t>
      </w:r>
      <w:bookmarkEnd w:id="0"/>
      <w:r>
        <w:rPr>
          <w:rFonts w:ascii="GEDinarOne-Medium" w:hAnsi="GEDinarOne-Medium"/>
          <w:color w:val="212529"/>
          <w:sz w:val="38"/>
          <w:szCs w:val="38"/>
          <w:shd w:val="clear" w:color="auto" w:fill="FFFFFF"/>
        </w:rPr>
        <w:t>die ihr Vermögen auf dem Weg Allahs ausgeben, ist das Gleichnis eines Korns, das sieben Ähren hervorsprießen lässt, in jeder Ähre sind hundert Körner. Und Allah vervielfacht es, für wen Er will. Und Allah ist umfassend und allwissend</w:t>
      </w:r>
    </w:p>
    <w:p w:rsidR="00BD3E4B" w:rsidRDefault="00BD3E4B" w:rsidP="00281B58">
      <w:pPr>
        <w:rPr>
          <w:rFonts w:ascii="GEDinarOne-Medium" w:hAnsi="GEDinarOne-Medium"/>
          <w:color w:val="212529"/>
          <w:sz w:val="38"/>
          <w:szCs w:val="38"/>
          <w:shd w:val="clear" w:color="auto" w:fill="FFFFFF"/>
          <w:rtl/>
        </w:rPr>
      </w:pPr>
    </w:p>
    <w:p w:rsidR="00BD3E4B" w:rsidRDefault="00BD3E4B" w:rsidP="00281B58">
      <w:pPr>
        <w:rPr>
          <w:rFonts w:ascii="TranslitLSBold" w:hAnsi="TranslitLSBold" w:hint="cs"/>
          <w:color w:val="212529"/>
          <w:sz w:val="38"/>
          <w:szCs w:val="38"/>
          <w:shd w:val="clear" w:color="auto" w:fill="FFFFFF"/>
          <w:rtl/>
        </w:rPr>
      </w:pPr>
    </w:p>
    <w:p w:rsidR="00281B58" w:rsidRDefault="00281B58" w:rsidP="00281B58">
      <w:pPr>
        <w:rPr>
          <w:rFonts w:ascii="Arial" w:hAnsi="Arial" w:cs="Arial"/>
          <w:color w:val="000000"/>
          <w:sz w:val="32"/>
          <w:szCs w:val="32"/>
        </w:rPr>
      </w:pPr>
      <w:r>
        <w:rPr>
          <w:rFonts w:ascii="Arial" w:hAnsi="Arial" w:cs="Arial" w:hint="cs"/>
          <w:color w:val="000000"/>
          <w:sz w:val="32"/>
          <w:szCs w:val="32"/>
          <w:rtl/>
        </w:rPr>
        <w:t>[</w:t>
      </w:r>
      <w:r>
        <w:rPr>
          <w:rFonts w:ascii="Arial" w:hAnsi="Arial" w:cs="Arial"/>
          <w:color w:val="000000"/>
          <w:sz w:val="32"/>
          <w:szCs w:val="32"/>
          <w:rtl/>
        </w:rPr>
        <w:t>البقرة 261</w:t>
      </w:r>
      <w:r>
        <w:rPr>
          <w:rFonts w:ascii="Arial" w:hAnsi="Arial" w:cs="Arial" w:hint="cs"/>
          <w:color w:val="000000"/>
          <w:sz w:val="32"/>
          <w:szCs w:val="32"/>
          <w:rtl/>
        </w:rPr>
        <w:t>]</w:t>
      </w:r>
    </w:p>
    <w:p w:rsidR="00BF5196" w:rsidRDefault="00BF5196" w:rsidP="00281B58">
      <w:pPr>
        <w:rPr>
          <w:rFonts w:ascii="Arial" w:hAnsi="Arial" w:cs="Arial"/>
          <w:color w:val="000000"/>
          <w:sz w:val="32"/>
          <w:szCs w:val="32"/>
        </w:rPr>
      </w:pPr>
    </w:p>
    <w:p w:rsidR="00BF5196" w:rsidRDefault="00BF5196" w:rsidP="00281B58">
      <w:pPr>
        <w:rPr>
          <w:rFonts w:ascii="Arial" w:hAnsi="Arial" w:cs="Arial"/>
          <w:color w:val="000000"/>
          <w:sz w:val="32"/>
          <w:szCs w:val="32"/>
          <w:rtl/>
        </w:rPr>
      </w:pPr>
    </w:p>
    <w:p w:rsidR="00281B58" w:rsidRDefault="00281B58" w:rsidP="00281B58">
      <w:pPr>
        <w:rPr>
          <w:rFonts w:ascii="Arial" w:hAnsi="Arial" w:cs="Arial"/>
          <w:color w:val="000000"/>
          <w:sz w:val="32"/>
          <w:szCs w:val="32"/>
          <w:rtl/>
        </w:rPr>
      </w:pPr>
    </w:p>
    <w:p w:rsidR="00281B58" w:rsidRPr="00281B58" w:rsidRDefault="00281B58" w:rsidP="00281B58">
      <w:pPr>
        <w:jc w:val="right"/>
      </w:pPr>
    </w:p>
    <w:sectPr w:rsidR="00281B58" w:rsidRPr="0028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B8"/>
    <w:rsid w:val="00281B58"/>
    <w:rsid w:val="003F3CD6"/>
    <w:rsid w:val="00473610"/>
    <w:rsid w:val="0057279C"/>
    <w:rsid w:val="006576E8"/>
    <w:rsid w:val="007354BE"/>
    <w:rsid w:val="00735E35"/>
    <w:rsid w:val="00884A9B"/>
    <w:rsid w:val="00A204B8"/>
    <w:rsid w:val="00BD3E4B"/>
    <w:rsid w:val="00BF5196"/>
    <w:rsid w:val="00F16464"/>
    <w:rsid w:val="00F449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D650"/>
  <w15:chartTrackingRefBased/>
  <w15:docId w15:val="{1DA96C0C-5D20-4E6E-94D1-1E8CE9C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4A9B"/>
    <w:rPr>
      <w:sz w:val="16"/>
      <w:szCs w:val="16"/>
    </w:rPr>
  </w:style>
  <w:style w:type="paragraph" w:styleId="CommentText">
    <w:name w:val="annotation text"/>
    <w:basedOn w:val="Normal"/>
    <w:link w:val="CommentTextChar"/>
    <w:uiPriority w:val="99"/>
    <w:semiHidden/>
    <w:unhideWhenUsed/>
    <w:rsid w:val="00884A9B"/>
    <w:pPr>
      <w:spacing w:line="240" w:lineRule="auto"/>
    </w:pPr>
    <w:rPr>
      <w:sz w:val="20"/>
      <w:szCs w:val="20"/>
    </w:rPr>
  </w:style>
  <w:style w:type="character" w:customStyle="1" w:styleId="CommentTextChar">
    <w:name w:val="Comment Text Char"/>
    <w:basedOn w:val="DefaultParagraphFont"/>
    <w:link w:val="CommentText"/>
    <w:uiPriority w:val="99"/>
    <w:semiHidden/>
    <w:rsid w:val="00884A9B"/>
    <w:rPr>
      <w:sz w:val="20"/>
      <w:szCs w:val="20"/>
    </w:rPr>
  </w:style>
  <w:style w:type="paragraph" w:styleId="CommentSubject">
    <w:name w:val="annotation subject"/>
    <w:basedOn w:val="CommentText"/>
    <w:next w:val="CommentText"/>
    <w:link w:val="CommentSubjectChar"/>
    <w:uiPriority w:val="99"/>
    <w:semiHidden/>
    <w:unhideWhenUsed/>
    <w:rsid w:val="00884A9B"/>
    <w:rPr>
      <w:b/>
      <w:bCs/>
    </w:rPr>
  </w:style>
  <w:style w:type="character" w:customStyle="1" w:styleId="CommentSubjectChar">
    <w:name w:val="Comment Subject Char"/>
    <w:basedOn w:val="CommentTextChar"/>
    <w:link w:val="CommentSubject"/>
    <w:uiPriority w:val="99"/>
    <w:semiHidden/>
    <w:rsid w:val="00884A9B"/>
    <w:rPr>
      <w:b/>
      <w:bCs/>
      <w:sz w:val="20"/>
      <w:szCs w:val="20"/>
    </w:rPr>
  </w:style>
  <w:style w:type="paragraph" w:styleId="BalloonText">
    <w:name w:val="Balloon Text"/>
    <w:basedOn w:val="Normal"/>
    <w:link w:val="BalloonTextChar"/>
    <w:uiPriority w:val="99"/>
    <w:semiHidden/>
    <w:unhideWhenUsed/>
    <w:rsid w:val="00884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A9B"/>
    <w:rPr>
      <w:rFonts w:ascii="Segoe UI" w:hAnsi="Segoe UI" w:cs="Segoe UI"/>
      <w:sz w:val="18"/>
      <w:szCs w:val="18"/>
    </w:rPr>
  </w:style>
  <w:style w:type="paragraph" w:customStyle="1" w:styleId="text-center">
    <w:name w:val="text-center"/>
    <w:basedOn w:val="Normal"/>
    <w:rsid w:val="00735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54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3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2026-05-23T16:12:00Z</dcterms:created>
  <dcterms:modified xsi:type="dcterms:W3CDTF">2026-05-23T16:12:00Z</dcterms:modified>
</cp:coreProperties>
</file>