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02702A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لُعِنَ ٱلَّذِينَ كَفَرُواْ مِنۢ بَنِيٓ إِسۡرَـٰٓءِيلَ عَلَىٰ لِسَانِ دَاوُۥدَ وَعِيسَى ٱبۡنِ مَرۡيَمَۚ ذَٰلِكَ بِمَا عَصَواْ وَّكَانُواْ يَعۡتَدُونَ</w:t>
      </w:r>
      <w:r>
        <w:rPr>
          <w:rFonts w:hint="cs"/>
          <w:sz w:val="32"/>
          <w:szCs w:val="32"/>
          <w:rtl/>
        </w:rPr>
        <w:t>(78)</w:t>
      </w:r>
      <w:r w:rsidRPr="0002702A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كَانُواْ لَا يَتَنَاهَوۡنَ عَن مُّنكَرٖ فَعَلُوهُۚ لَبِئۡسَ مَا كَانُواْ يَفۡعَلُونَ</w:t>
      </w:r>
    </w:p>
    <w:p w:rsidR="0002702A" w:rsidRDefault="0002702A" w:rsidP="0002702A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[المائده:78:79]</w:t>
      </w:r>
    </w:p>
    <w:p w:rsidR="0002702A" w:rsidRDefault="0002702A" w:rsidP="0002702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>Cursed were those who disbelieved</w:t>
      </w:r>
      <w:bookmarkEnd w:id="0"/>
      <w:r>
        <w:rPr>
          <w:rFonts w:ascii="TranslitLSBold" w:hAnsi="TranslitLSBold"/>
          <w:color w:val="212529"/>
          <w:sz w:val="38"/>
          <w:szCs w:val="38"/>
        </w:rPr>
        <w:t xml:space="preserve"> among the Children of Israel by the tongue of David and of Jesus, the son of Mary. That was because they disobeyed and [habitually] transgressed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.</w:t>
      </w:r>
      <w:r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78)</w:t>
      </w:r>
      <w:r w:rsidRPr="0002702A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They used not to prevent one another from wrongdoing that they did. How wretched was that which they were doing.</w:t>
      </w:r>
    </w:p>
    <w:p w:rsidR="0002702A" w:rsidRDefault="0002702A" w:rsidP="0002702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[المائده:78:79]</w:t>
      </w: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2702A"/>
    <w:rsid w:val="000D0096"/>
    <w:rsid w:val="002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2024-08-28T18:36:00Z</dcterms:created>
  <dcterms:modified xsi:type="dcterms:W3CDTF">2024-08-28T18:39:00Z</dcterms:modified>
</cp:coreProperties>
</file>