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Enyi mlioamini, msimfanyie hiana Allah na Mtume (kwa kuvunja ahadi na makubaliano ya imani zenu), wala msifanyie khiyana amana zenu (mnazoaminiana), na ilhali mnajua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1"/>
        </w:rPr>
        <w:t xml:space="preserve">سورةالانفال</w:t>
      </w:r>
      <w:r w:rsidDel="00000000" w:rsidR="00000000" w:rsidRPr="00000000">
        <w:rPr>
          <w:b w:val="1"/>
          <w:rtl w:val="0"/>
        </w:rPr>
        <w:t xml:space="preserve">:27)</w:t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