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1"/>
        </w:rPr>
        <w:t xml:space="preserve">سورةالأ</w:t>
      </w:r>
      <w:r w:rsidDel="00000000" w:rsidR="00000000" w:rsidRPr="00000000">
        <w:rPr>
          <w:sz w:val="46"/>
          <w:szCs w:val="46"/>
          <w:rtl w:val="1"/>
        </w:rPr>
        <w:t xml:space="preserve">َ</w:t>
      </w:r>
      <w:r w:rsidDel="00000000" w:rsidR="00000000" w:rsidRPr="00000000">
        <w:rPr>
          <w:sz w:val="46"/>
          <w:szCs w:val="46"/>
          <w:rtl w:val="1"/>
        </w:rPr>
        <w:t xml:space="preserve">ع</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اف</w:t>
      </w:r>
      <w:r w:rsidDel="00000000" w:rsidR="00000000" w:rsidRPr="00000000">
        <w:rPr>
          <w:sz w:val="46"/>
          <w:szCs w:val="46"/>
          <w:rtl w:val="1"/>
        </w:rPr>
        <w:t xml:space="preserve">ِ : 96</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خ</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color w:val="212529"/>
          <w:sz w:val="38"/>
          <w:szCs w:val="38"/>
          <w:rtl w:val="0"/>
        </w:rPr>
        <w:t xml:space="preserve">Kuma in da a ce mutanen alqaryu sun yi imani kuma sun tsare dokokin Allah, to lalle da Mun buxe musu albarkatu daga sama da kuma qasa, sai dai sun qaryata, Mu kuwa sai Muka kama su da abin da suka kasance suna aikatawa</w:t>
      </w:r>
    </w:p>
    <w:p w:rsidR="00000000" w:rsidDel="00000000" w:rsidP="00000000" w:rsidRDefault="00000000" w:rsidRPr="00000000" w14:paraId="0000000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pStyle w:val="Heading1"/>
        <w:keepNext w:val="0"/>
        <w:keepLines w:val="0"/>
        <w:bidi w:val="1"/>
        <w:spacing w:before="480" w:lineRule="auto"/>
        <w:rPr>
          <w:sz w:val="46"/>
          <w:szCs w:val="46"/>
        </w:rPr>
      </w:pPr>
      <w:bookmarkStart w:colFirst="0" w:colLast="0" w:name="_cl27my1e8dkv" w:id="1"/>
      <w:bookmarkEnd w:id="1"/>
      <w:r w:rsidDel="00000000" w:rsidR="00000000" w:rsidRPr="00000000">
        <w:rPr>
          <w:sz w:val="46"/>
          <w:szCs w:val="46"/>
          <w:rtl w:val="1"/>
        </w:rPr>
        <w:t xml:space="preserve">سورةالأ</w:t>
      </w:r>
      <w:r w:rsidDel="00000000" w:rsidR="00000000" w:rsidRPr="00000000">
        <w:rPr>
          <w:sz w:val="46"/>
          <w:szCs w:val="46"/>
          <w:rtl w:val="1"/>
        </w:rPr>
        <w:t xml:space="preserve">َ</w:t>
      </w:r>
      <w:r w:rsidDel="00000000" w:rsidR="00000000" w:rsidRPr="00000000">
        <w:rPr>
          <w:sz w:val="46"/>
          <w:szCs w:val="46"/>
          <w:rtl w:val="1"/>
        </w:rPr>
        <w:t xml:space="preserve">ع</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اف</w:t>
      </w:r>
      <w:r w:rsidDel="00000000" w:rsidR="00000000" w:rsidRPr="00000000">
        <w:rPr>
          <w:sz w:val="46"/>
          <w:szCs w:val="46"/>
          <w:rtl w:val="1"/>
        </w:rPr>
        <w:t xml:space="preserve">ِ : 96</w:t>
      </w:r>
    </w:p>
    <w:p w:rsidR="00000000" w:rsidDel="00000000" w:rsidP="00000000" w:rsidRDefault="00000000" w:rsidRPr="00000000" w14:paraId="00000008">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