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1E" w:rsidRDefault="0010381E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rtl/>
        </w:rPr>
      </w:pPr>
      <w:r w:rsidRPr="0010381E">
        <w:rPr>
          <w:rFonts w:ascii="KFGQPCHAFSUthmanicScript-Regula" w:hAnsi="KFGQPCHAFSUthmanicScript-Regula"/>
          <w:color w:val="212529"/>
          <w:sz w:val="28"/>
          <w:szCs w:val="28"/>
          <w:rtl/>
        </w:rPr>
        <w:t>الٓمٓ</w:t>
      </w: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10381E">
        <w:rPr>
          <w:rFonts w:ascii="KFGQPCHAFSUthmanicScript-Regula" w:hAnsi="KFGQPCHAFSUthmanicScript-Regula"/>
          <w:color w:val="212529"/>
          <w:sz w:val="28"/>
          <w:szCs w:val="28"/>
          <w:rtl/>
        </w:rPr>
        <w:t>تَنزِيلُ ٱلۡكِتَٰبِ لَا رَيۡبَ فِيهِ مِن رَّبِّ ٱلۡعَٰلَمِينَ</w:t>
      </w:r>
      <w:r w:rsidRPr="0010381E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10381E">
        <w:rPr>
          <w:rFonts w:ascii="KFGQPCHAFSUthmanicScript-Regula" w:hAnsi="KFGQPCHAFSUthmanicScript-Regula"/>
          <w:color w:val="212529"/>
          <w:sz w:val="28"/>
          <w:szCs w:val="28"/>
          <w:rtl/>
        </w:rPr>
        <w:t>أَمۡ يَقُولُونَ ٱفۡتَرَىٰهُۚ بَلۡ هُوَ ٱلۡحَقُّ مِن رَّبِّكَ لِتُنذِرَ قَوۡمٗا مَّآ أَتَىٰهُم مِّن نَّذِيرٖ مِّن قَبۡلِكَ لَعَلَّهُمۡ يَهۡتَدُونَ</w:t>
      </w:r>
    </w:p>
    <w:p w:rsidR="009F7986" w:rsidRPr="00946ED2" w:rsidRDefault="00946ED2" w:rsidP="0010381E">
      <w:pPr>
        <w:bidi/>
        <w:jc w:val="center"/>
        <w:rPr>
          <w:rFonts w:ascii="Calibri" w:hAnsi="Calibri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10381E" w:rsidRPr="0010381E">
        <w:rPr>
          <w:color w:val="FF0000"/>
          <w:rtl/>
          <w:lang w:bidi="ar-EG"/>
        </w:rPr>
        <w:t>السَّجۡدَةِ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1-3</w:t>
      </w:r>
      <w:r>
        <w:rPr>
          <w:rFonts w:hint="cs"/>
          <w:color w:val="FF0000"/>
          <w:rtl/>
          <w:lang w:bidi="ar-EG"/>
        </w:rPr>
        <w:t>)</w:t>
      </w:r>
    </w:p>
    <w:p w:rsidR="00AF6013" w:rsidRDefault="00AF6013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AF6013">
        <w:rPr>
          <w:rFonts w:ascii="TranslitLSBold" w:hAnsi="TranslitLSBold"/>
          <w:color w:val="212529"/>
          <w:sz w:val="28"/>
          <w:szCs w:val="28"/>
        </w:rPr>
        <w:br/>
      </w:r>
      <w:bookmarkStart w:id="0" w:name="_GoBack"/>
      <w:proofErr w:type="spellStart"/>
      <w:r w:rsidRPr="00AF6013">
        <w:rPr>
          <w:rFonts w:ascii="TranslitLSBold" w:hAnsi="TranslitLSBold"/>
          <w:color w:val="212529"/>
          <w:sz w:val="28"/>
          <w:szCs w:val="28"/>
        </w:rPr>
        <w:t>Alif</w:t>
      </w:r>
      <w:proofErr w:type="spellEnd"/>
      <w:r w:rsidRPr="00AF6013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AF6013">
        <w:rPr>
          <w:rFonts w:ascii="TranslitLSBold" w:hAnsi="TranslitLSBold"/>
          <w:color w:val="212529"/>
          <w:sz w:val="28"/>
          <w:szCs w:val="28"/>
        </w:rPr>
        <w:t>Lâm</w:t>
      </w:r>
      <w:proofErr w:type="spellEnd"/>
      <w:r w:rsidRPr="00AF6013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AF6013">
        <w:rPr>
          <w:rFonts w:ascii="TranslitLSBold" w:hAnsi="TranslitLSBold"/>
          <w:color w:val="212529"/>
          <w:sz w:val="28"/>
          <w:szCs w:val="28"/>
        </w:rPr>
        <w:t>Mîm</w:t>
      </w:r>
      <w:proofErr w:type="spellEnd"/>
      <w:r w:rsidRPr="00AF6013">
        <w:rPr>
          <w:rFonts w:ascii="TranslitLSBold" w:hAnsi="TranslitLSBold"/>
          <w:color w:val="212529"/>
          <w:sz w:val="28"/>
          <w:szCs w:val="28"/>
        </w:rPr>
        <w:t xml:space="preserve">. La </w:t>
      </w:r>
      <w:proofErr w:type="spellStart"/>
      <w:r w:rsidRPr="00AF6013">
        <w:rPr>
          <w:rFonts w:ascii="TranslitLSBold" w:hAnsi="TranslitLSBold"/>
          <w:color w:val="212529"/>
          <w:sz w:val="28"/>
          <w:szCs w:val="28"/>
        </w:rPr>
        <w:t>révélation</w:t>
      </w:r>
      <w:proofErr w:type="spellEnd"/>
      <w:r w:rsidRPr="00AF6013">
        <w:rPr>
          <w:rFonts w:ascii="TranslitLSBold" w:hAnsi="TranslitLSBold"/>
          <w:color w:val="212529"/>
          <w:sz w:val="28"/>
          <w:szCs w:val="28"/>
        </w:rPr>
        <w:t xml:space="preserve"> du </w:t>
      </w:r>
      <w:proofErr w:type="spellStart"/>
      <w:r w:rsidRPr="00AF6013">
        <w:rPr>
          <w:rFonts w:ascii="TranslitLSBold" w:hAnsi="TranslitLSBold"/>
          <w:color w:val="212529"/>
          <w:sz w:val="28"/>
          <w:szCs w:val="28"/>
        </w:rPr>
        <w:t>Livre</w:t>
      </w:r>
      <w:proofErr w:type="spellEnd"/>
      <w:r w:rsidRPr="00AF6013">
        <w:rPr>
          <w:rFonts w:ascii="TranslitLSBold" w:hAnsi="TranslitLSBold"/>
          <w:color w:val="212529"/>
          <w:sz w:val="28"/>
          <w:szCs w:val="28"/>
        </w:rPr>
        <w:t xml:space="preserve"> à propos </w:t>
      </w:r>
      <w:proofErr w:type="spellStart"/>
      <w:r w:rsidRPr="00AF6013">
        <w:rPr>
          <w:rFonts w:ascii="TranslitLSBold" w:hAnsi="TranslitLSBold"/>
          <w:color w:val="212529"/>
          <w:sz w:val="28"/>
          <w:szCs w:val="28"/>
        </w:rPr>
        <w:t>duquel</w:t>
      </w:r>
      <w:proofErr w:type="spellEnd"/>
      <w:r w:rsidRPr="00AF601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proofErr w:type="gramStart"/>
      <w:r w:rsidRPr="00AF6013">
        <w:rPr>
          <w:rFonts w:ascii="TranslitLSBold" w:hAnsi="TranslitLSBold"/>
          <w:color w:val="212529"/>
          <w:sz w:val="28"/>
          <w:szCs w:val="28"/>
        </w:rPr>
        <w:t>il</w:t>
      </w:r>
      <w:proofErr w:type="spellEnd"/>
      <w:proofErr w:type="gramEnd"/>
      <w:r w:rsidRPr="00AF601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F6013">
        <w:rPr>
          <w:rFonts w:ascii="TranslitLSBold" w:hAnsi="TranslitLSBold"/>
          <w:color w:val="212529"/>
          <w:sz w:val="28"/>
          <w:szCs w:val="28"/>
        </w:rPr>
        <w:t>n’y</w:t>
      </w:r>
      <w:proofErr w:type="spellEnd"/>
      <w:r w:rsidRPr="00AF6013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Pr="00AF6013">
        <w:rPr>
          <w:rFonts w:ascii="TranslitLSBold" w:hAnsi="TranslitLSBold"/>
          <w:color w:val="212529"/>
          <w:sz w:val="28"/>
          <w:szCs w:val="28"/>
        </w:rPr>
        <w:t>nul</w:t>
      </w:r>
      <w:proofErr w:type="spellEnd"/>
      <w:r w:rsidRPr="00AF601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F6013">
        <w:rPr>
          <w:rFonts w:ascii="TranslitLSBold" w:hAnsi="TranslitLSBold"/>
          <w:color w:val="212529"/>
          <w:sz w:val="28"/>
          <w:szCs w:val="28"/>
        </w:rPr>
        <w:t>doute</w:t>
      </w:r>
      <w:proofErr w:type="spellEnd"/>
      <w:r w:rsidRPr="00AF601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F6013">
        <w:rPr>
          <w:rFonts w:ascii="TranslitLSBold" w:hAnsi="TranslitLSBold"/>
          <w:color w:val="212529"/>
          <w:sz w:val="28"/>
          <w:szCs w:val="28"/>
        </w:rPr>
        <w:t>vient</w:t>
      </w:r>
      <w:proofErr w:type="spellEnd"/>
      <w:r w:rsidRPr="00AF6013">
        <w:rPr>
          <w:rFonts w:ascii="TranslitLSBold" w:hAnsi="TranslitLSBold"/>
          <w:color w:val="212529"/>
          <w:sz w:val="28"/>
          <w:szCs w:val="28"/>
        </w:rPr>
        <w:t xml:space="preserve"> du Seigneur de </w:t>
      </w:r>
      <w:proofErr w:type="spellStart"/>
      <w:r w:rsidRPr="00AF6013">
        <w:rPr>
          <w:rFonts w:ascii="TranslitLSBold" w:hAnsi="TranslitLSBold"/>
          <w:color w:val="212529"/>
          <w:sz w:val="28"/>
          <w:szCs w:val="28"/>
        </w:rPr>
        <w:t>l’Univers</w:t>
      </w:r>
      <w:proofErr w:type="spellEnd"/>
      <w:r w:rsidRPr="00AF6013">
        <w:rPr>
          <w:rFonts w:ascii="TranslitLSBold" w:hAnsi="TranslitLSBold"/>
          <w:color w:val="212529"/>
          <w:sz w:val="28"/>
          <w:szCs w:val="28"/>
        </w:rPr>
        <w:t xml:space="preserve">. </w:t>
      </w:r>
      <w:proofErr w:type="spellStart"/>
      <w:r w:rsidRPr="00AF6013">
        <w:rPr>
          <w:rFonts w:ascii="TranslitLSBold" w:hAnsi="TranslitLSBold"/>
          <w:color w:val="212529"/>
          <w:sz w:val="28"/>
          <w:szCs w:val="28"/>
        </w:rPr>
        <w:t>Ou</w:t>
      </w:r>
      <w:proofErr w:type="spellEnd"/>
      <w:r w:rsidRPr="00AF601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F6013">
        <w:rPr>
          <w:rFonts w:ascii="TranslitLSBold" w:hAnsi="TranslitLSBold"/>
          <w:color w:val="212529"/>
          <w:sz w:val="28"/>
          <w:szCs w:val="28"/>
        </w:rPr>
        <w:t>alors</w:t>
      </w:r>
      <w:proofErr w:type="spellEnd"/>
      <w:r w:rsidRPr="00AF601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F6013">
        <w:rPr>
          <w:rFonts w:ascii="TranslitLSBold" w:hAnsi="TranslitLSBold"/>
          <w:color w:val="212529"/>
          <w:sz w:val="28"/>
          <w:szCs w:val="28"/>
        </w:rPr>
        <w:t>disent-ils</w:t>
      </w:r>
      <w:proofErr w:type="spellEnd"/>
      <w:r w:rsidRPr="00AF601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F6013">
        <w:rPr>
          <w:rFonts w:ascii="TranslitLSBold" w:hAnsi="TranslitLSBold"/>
          <w:color w:val="212529"/>
          <w:sz w:val="28"/>
          <w:szCs w:val="28"/>
        </w:rPr>
        <w:t>c’est</w:t>
      </w:r>
      <w:proofErr w:type="spellEnd"/>
      <w:r w:rsidRPr="00AF601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F6013">
        <w:rPr>
          <w:rFonts w:ascii="TranslitLSBold" w:hAnsi="TranslitLSBold"/>
          <w:color w:val="212529"/>
          <w:sz w:val="28"/>
          <w:szCs w:val="28"/>
        </w:rPr>
        <w:t>lui</w:t>
      </w:r>
      <w:proofErr w:type="spellEnd"/>
      <w:r w:rsidRPr="00AF6013">
        <w:rPr>
          <w:rFonts w:ascii="TranslitLSBold" w:hAnsi="TranslitLSBold"/>
          <w:color w:val="212529"/>
          <w:sz w:val="28"/>
          <w:szCs w:val="28"/>
        </w:rPr>
        <w:t xml:space="preserve"> qui </w:t>
      </w:r>
      <w:proofErr w:type="spellStart"/>
      <w:r w:rsidRPr="00AF6013">
        <w:rPr>
          <w:rFonts w:ascii="TranslitLSBold" w:hAnsi="TranslitLSBold"/>
          <w:color w:val="212529"/>
          <w:sz w:val="28"/>
          <w:szCs w:val="28"/>
        </w:rPr>
        <w:t>l’a</w:t>
      </w:r>
      <w:proofErr w:type="spellEnd"/>
      <w:r w:rsidRPr="00AF601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proofErr w:type="gramStart"/>
      <w:r w:rsidRPr="00AF6013">
        <w:rPr>
          <w:rFonts w:ascii="TranslitLSBold" w:hAnsi="TranslitLSBold"/>
          <w:color w:val="212529"/>
          <w:sz w:val="28"/>
          <w:szCs w:val="28"/>
        </w:rPr>
        <w:t>inventé</w:t>
      </w:r>
      <w:proofErr w:type="spellEnd"/>
      <w:r w:rsidRPr="00AF6013">
        <w:rPr>
          <w:rFonts w:ascii="TranslitLSBold" w:hAnsi="TranslitLSBold"/>
          <w:color w:val="212529"/>
          <w:sz w:val="28"/>
          <w:szCs w:val="28"/>
        </w:rPr>
        <w:t xml:space="preserve"> ?</w:t>
      </w:r>
      <w:proofErr w:type="gramEnd"/>
      <w:r w:rsidRPr="00AF601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gramStart"/>
      <w:r w:rsidRPr="00AF6013">
        <w:rPr>
          <w:rFonts w:ascii="TranslitLSBold" w:hAnsi="TranslitLSBold"/>
          <w:color w:val="212529"/>
          <w:sz w:val="28"/>
          <w:szCs w:val="28"/>
        </w:rPr>
        <w:t>Non</w:t>
      </w:r>
      <w:proofErr w:type="gramEnd"/>
      <w:r w:rsidRPr="00AF6013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AF6013">
        <w:rPr>
          <w:rFonts w:ascii="TranslitLSBold" w:hAnsi="TranslitLSBold"/>
          <w:color w:val="212529"/>
          <w:sz w:val="28"/>
          <w:szCs w:val="28"/>
        </w:rPr>
        <w:t>c’est</w:t>
      </w:r>
      <w:proofErr w:type="spellEnd"/>
      <w:r w:rsidRPr="00AF601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F6013">
        <w:rPr>
          <w:rFonts w:ascii="TranslitLSBold" w:hAnsi="TranslitLSBold"/>
          <w:color w:val="212529"/>
          <w:sz w:val="28"/>
          <w:szCs w:val="28"/>
        </w:rPr>
        <w:t>plutôt</w:t>
      </w:r>
      <w:proofErr w:type="spellEnd"/>
      <w:r w:rsidRPr="00AF6013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AF6013">
        <w:rPr>
          <w:rFonts w:ascii="TranslitLSBold" w:hAnsi="TranslitLSBold"/>
          <w:color w:val="212529"/>
          <w:sz w:val="28"/>
          <w:szCs w:val="28"/>
        </w:rPr>
        <w:t>vérité</w:t>
      </w:r>
      <w:proofErr w:type="spellEnd"/>
      <w:r w:rsidRPr="00AF601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F6013">
        <w:rPr>
          <w:rFonts w:ascii="TranslitLSBold" w:hAnsi="TranslitLSBold"/>
          <w:color w:val="212529"/>
          <w:sz w:val="28"/>
          <w:szCs w:val="28"/>
        </w:rPr>
        <w:t>procédant</w:t>
      </w:r>
      <w:proofErr w:type="spellEnd"/>
      <w:r w:rsidRPr="00AF6013">
        <w:rPr>
          <w:rFonts w:ascii="TranslitLSBold" w:hAnsi="TranslitLSBold"/>
          <w:color w:val="212529"/>
          <w:sz w:val="28"/>
          <w:szCs w:val="28"/>
        </w:rPr>
        <w:t xml:space="preserve"> de ton Seigneur, pour </w:t>
      </w:r>
      <w:proofErr w:type="spellStart"/>
      <w:r w:rsidRPr="00AF6013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AF601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F6013">
        <w:rPr>
          <w:rFonts w:ascii="TranslitLSBold" w:hAnsi="TranslitLSBold"/>
          <w:color w:val="212529"/>
          <w:sz w:val="28"/>
          <w:szCs w:val="28"/>
        </w:rPr>
        <w:t>tu</w:t>
      </w:r>
      <w:proofErr w:type="spellEnd"/>
      <w:r w:rsidRPr="00AF601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F6013">
        <w:rPr>
          <w:rFonts w:ascii="TranslitLSBold" w:hAnsi="TranslitLSBold"/>
          <w:color w:val="212529"/>
          <w:sz w:val="28"/>
          <w:szCs w:val="28"/>
        </w:rPr>
        <w:t>avertisses</w:t>
      </w:r>
      <w:proofErr w:type="spellEnd"/>
      <w:r w:rsidRPr="00AF6013">
        <w:rPr>
          <w:rFonts w:ascii="TranslitLSBold" w:hAnsi="TranslitLSBold"/>
          <w:color w:val="212529"/>
          <w:sz w:val="28"/>
          <w:szCs w:val="28"/>
        </w:rPr>
        <w:t xml:space="preserve"> un </w:t>
      </w:r>
      <w:proofErr w:type="spellStart"/>
      <w:r w:rsidRPr="00AF6013">
        <w:rPr>
          <w:rFonts w:ascii="TranslitLSBold" w:hAnsi="TranslitLSBold"/>
          <w:color w:val="212529"/>
          <w:sz w:val="28"/>
          <w:szCs w:val="28"/>
        </w:rPr>
        <w:t>peuple</w:t>
      </w:r>
      <w:proofErr w:type="spellEnd"/>
      <w:r w:rsidRPr="00AF601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F6013">
        <w:rPr>
          <w:rFonts w:ascii="TranslitLSBold" w:hAnsi="TranslitLSBold"/>
          <w:color w:val="212529"/>
          <w:sz w:val="28"/>
          <w:szCs w:val="28"/>
        </w:rPr>
        <w:t>qu’avant</w:t>
      </w:r>
      <w:proofErr w:type="spellEnd"/>
      <w:r w:rsidRPr="00AF601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F6013">
        <w:rPr>
          <w:rFonts w:ascii="TranslitLSBold" w:hAnsi="TranslitLSBold"/>
          <w:color w:val="212529"/>
          <w:sz w:val="28"/>
          <w:szCs w:val="28"/>
        </w:rPr>
        <w:t>toi</w:t>
      </w:r>
      <w:proofErr w:type="spellEnd"/>
      <w:r w:rsidRPr="00AF601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F6013">
        <w:rPr>
          <w:rFonts w:ascii="TranslitLSBold" w:hAnsi="TranslitLSBold"/>
          <w:color w:val="212529"/>
          <w:sz w:val="28"/>
          <w:szCs w:val="28"/>
        </w:rPr>
        <w:t>personne</w:t>
      </w:r>
      <w:proofErr w:type="spellEnd"/>
      <w:r w:rsidRPr="00AF601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F6013">
        <w:rPr>
          <w:rFonts w:ascii="TranslitLSBold" w:hAnsi="TranslitLSBold"/>
          <w:color w:val="212529"/>
          <w:sz w:val="28"/>
          <w:szCs w:val="28"/>
        </w:rPr>
        <w:t>n’avait</w:t>
      </w:r>
      <w:proofErr w:type="spellEnd"/>
      <w:r w:rsidRPr="00AF601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F6013">
        <w:rPr>
          <w:rFonts w:ascii="TranslitLSBold" w:hAnsi="TranslitLSBold"/>
          <w:color w:val="212529"/>
          <w:sz w:val="28"/>
          <w:szCs w:val="28"/>
        </w:rPr>
        <w:t>averti</w:t>
      </w:r>
      <w:proofErr w:type="spellEnd"/>
      <w:r w:rsidRPr="00AF601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F6013">
        <w:rPr>
          <w:rFonts w:ascii="TranslitLSBold" w:hAnsi="TranslitLSBold"/>
          <w:color w:val="212529"/>
          <w:sz w:val="28"/>
          <w:szCs w:val="28"/>
        </w:rPr>
        <w:t>afin</w:t>
      </w:r>
      <w:proofErr w:type="spellEnd"/>
      <w:r w:rsidRPr="00AF601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F6013">
        <w:rPr>
          <w:rFonts w:ascii="TranslitLSBold" w:hAnsi="TranslitLSBold"/>
          <w:color w:val="212529"/>
          <w:sz w:val="28"/>
          <w:szCs w:val="28"/>
        </w:rPr>
        <w:t>qu’ils</w:t>
      </w:r>
      <w:proofErr w:type="spellEnd"/>
      <w:r w:rsidRPr="00AF601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F6013">
        <w:rPr>
          <w:rFonts w:ascii="TranslitLSBold" w:hAnsi="TranslitLSBold"/>
          <w:color w:val="212529"/>
          <w:sz w:val="28"/>
          <w:szCs w:val="28"/>
        </w:rPr>
        <w:t>soient</w:t>
      </w:r>
      <w:proofErr w:type="spellEnd"/>
      <w:r w:rsidRPr="00AF601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F6013">
        <w:rPr>
          <w:rFonts w:ascii="TranslitLSBold" w:hAnsi="TranslitLSBold"/>
          <w:color w:val="212529"/>
          <w:sz w:val="28"/>
          <w:szCs w:val="28"/>
        </w:rPr>
        <w:t>bien</w:t>
      </w:r>
      <w:proofErr w:type="spellEnd"/>
      <w:r w:rsidRPr="00AF601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F6013">
        <w:rPr>
          <w:rFonts w:ascii="TranslitLSBold" w:hAnsi="TranslitLSBold"/>
          <w:color w:val="212529"/>
          <w:sz w:val="28"/>
          <w:szCs w:val="28"/>
        </w:rPr>
        <w:t>guidés</w:t>
      </w:r>
      <w:proofErr w:type="spellEnd"/>
      <w:r w:rsidRPr="00AF6013">
        <w:rPr>
          <w:rFonts w:ascii="TranslitLSBold" w:hAnsi="TranslitLSBold"/>
          <w:color w:val="212529"/>
          <w:sz w:val="28"/>
          <w:szCs w:val="28"/>
        </w:rPr>
        <w:t>.</w:t>
      </w:r>
    </w:p>
    <w:bookmarkEnd w:id="0"/>
    <w:p w:rsidR="00F9501B" w:rsidRPr="00F9501B" w:rsidRDefault="00253F72" w:rsidP="0010381E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 xml:space="preserve"> 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10381E">
        <w:rPr>
          <w:rFonts w:ascii="TranslitLSBold" w:hAnsi="TranslitLSBold"/>
          <w:color w:val="FF0000"/>
          <w:sz w:val="28"/>
          <w:szCs w:val="28"/>
        </w:rPr>
        <w:t>32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10381E">
        <w:rPr>
          <w:rFonts w:ascii="TranslitLSBold" w:hAnsi="TranslitLSBold"/>
          <w:color w:val="FF0000"/>
          <w:sz w:val="28"/>
          <w:szCs w:val="28"/>
        </w:rPr>
        <w:t>1</w:t>
      </w:r>
      <w:r w:rsidR="00C81431">
        <w:rPr>
          <w:rFonts w:ascii="TranslitLSBold" w:hAnsi="TranslitLSBold"/>
          <w:color w:val="FF0000"/>
          <w:sz w:val="28"/>
          <w:szCs w:val="28"/>
        </w:rPr>
        <w:t>-</w:t>
      </w:r>
      <w:r w:rsidR="0010381E">
        <w:rPr>
          <w:rFonts w:ascii="TranslitLSBold" w:hAnsi="TranslitLSBold"/>
          <w:color w:val="FF0000"/>
          <w:sz w:val="28"/>
          <w:szCs w:val="28"/>
        </w:rPr>
        <w:t>3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253F72"/>
    <w:rsid w:val="005B7F8C"/>
    <w:rsid w:val="00630663"/>
    <w:rsid w:val="006956B4"/>
    <w:rsid w:val="00944080"/>
    <w:rsid w:val="00946ED2"/>
    <w:rsid w:val="009F7986"/>
    <w:rsid w:val="00A960BE"/>
    <w:rsid w:val="00AB426D"/>
    <w:rsid w:val="00AF6013"/>
    <w:rsid w:val="00C81431"/>
    <w:rsid w:val="00CD7BE2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6</cp:revision>
  <cp:lastPrinted>2023-02-11T07:46:00Z</cp:lastPrinted>
  <dcterms:created xsi:type="dcterms:W3CDTF">2023-02-13T05:08:00Z</dcterms:created>
  <dcterms:modified xsi:type="dcterms:W3CDTF">2023-02-13T05:45:00Z</dcterms:modified>
</cp:coreProperties>
</file>