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A" w:rsidRDefault="00552EB1" w:rsidP="008C546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مَثَلُهُمۡ كَمَثَلِ ٱلَّذِي ٱسۡتَوۡقَدَ نَارٗا فَلَمَّآ أَضَآءَتۡ مَا حَوۡلَهُۥ ذَهَبَ ٱللَّهُ بِنُورِهِمۡ وَتَرَكَهُمۡ فِي ظُلُمَٰتٖ لَّا يُبۡصِرُونَ</w:t>
      </w:r>
    </w:p>
    <w:p w:rsid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</w:p>
    <w:p w:rsidR="00752C95" w:rsidRPr="00752C95" w:rsidRDefault="00752C95" w:rsidP="00752C95">
      <w:pPr>
        <w:shd w:val="clear" w:color="auto" w:fill="FFFFFF"/>
        <w:bidi w:val="0"/>
        <w:spacing w:after="100" w:afterAutospacing="1" w:line="240" w:lineRule="auto"/>
        <w:jc w:val="right"/>
        <w:rPr>
          <w:rFonts w:ascii="GEDinarOne-Medium" w:eastAsia="Times New Roman" w:hAnsi="GEDinarOne-Medium" w:cs="Times New Roman"/>
          <w:color w:val="212529"/>
          <w:sz w:val="38"/>
          <w:szCs w:val="38"/>
          <w:lang w:bidi="ar-EG"/>
        </w:rPr>
      </w:pP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Misalinsu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kamar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misalin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wanda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wahala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har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kunna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wuta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ne,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yayin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da ta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haskaka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abin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da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yake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daura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da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shi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,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sai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Allah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tafiyar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da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haskensu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Ya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bar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su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cikin</w:t>
      </w:r>
      <w:proofErr w:type="spellEnd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 w:rsidRPr="00752C95">
        <w:rPr>
          <w:rFonts w:ascii="GEDinarOne-Medium" w:eastAsia="Times New Roman" w:hAnsi="GEDinarOne-Medium" w:cs="Times New Roman"/>
          <w:color w:val="212529"/>
          <w:sz w:val="38"/>
          <w:szCs w:val="38"/>
        </w:rPr>
        <w:t>du</w:t>
      </w:r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>ffai</w:t>
      </w:r>
      <w:proofErr w:type="spellEnd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>ba</w:t>
      </w:r>
      <w:proofErr w:type="spellEnd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>sa</w:t>
      </w:r>
      <w:proofErr w:type="spellEnd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 xml:space="preserve"> </w:t>
      </w:r>
      <w:proofErr w:type="spellStart"/>
      <w:r>
        <w:rPr>
          <w:rFonts w:ascii="GEDinarOne-Medium" w:eastAsia="Times New Roman" w:hAnsi="GEDinarOne-Medium" w:cs="Times New Roman"/>
          <w:color w:val="212529"/>
          <w:sz w:val="38"/>
          <w:szCs w:val="38"/>
        </w:rPr>
        <w:t>gani</w:t>
      </w:r>
      <w:bookmarkStart w:id="0" w:name="_GoBack"/>
      <w:bookmarkEnd w:id="0"/>
      <w:proofErr w:type="spellEnd"/>
    </w:p>
    <w:p w:rsidR="00552EB1" w:rsidRPr="00552EB1" w:rsidRDefault="00752C95" w:rsidP="00752C95">
      <w:pPr>
        <w:tabs>
          <w:tab w:val="left" w:pos="641"/>
          <w:tab w:val="right" w:pos="8306"/>
        </w:tabs>
        <w:jc w:val="right"/>
        <w:rPr>
          <w:rFonts w:hint="cs"/>
          <w:rtl/>
        </w:rPr>
      </w:pPr>
      <w:r>
        <w:rPr>
          <w:rtl/>
        </w:rPr>
        <w:tab/>
      </w:r>
      <w:r w:rsidR="00552EB1">
        <w:rPr>
          <w:rFonts w:hint="cs"/>
          <w:rtl/>
        </w:rPr>
        <w:t>[البقرة:17]</w:t>
      </w:r>
    </w:p>
    <w:p w:rsidR="00F86014" w:rsidRDefault="00F86014" w:rsidP="00F86014">
      <w:pPr>
        <w:rPr>
          <w:rFonts w:hint="cs"/>
          <w:rtl/>
        </w:rPr>
      </w:pPr>
    </w:p>
    <w:p w:rsidR="00F22C8B" w:rsidRDefault="00F22C8B" w:rsidP="00F22C8B">
      <w:pPr>
        <w:jc w:val="right"/>
        <w:rPr>
          <w:rFonts w:hint="cs"/>
        </w:rPr>
      </w:pPr>
    </w:p>
    <w:sectPr w:rsidR="00F22C8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DinarOne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D0096"/>
    <w:rsid w:val="001F574F"/>
    <w:rsid w:val="00234DC6"/>
    <w:rsid w:val="002814CB"/>
    <w:rsid w:val="002B27BD"/>
    <w:rsid w:val="0038654D"/>
    <w:rsid w:val="00552EB1"/>
    <w:rsid w:val="00577104"/>
    <w:rsid w:val="005F6AA3"/>
    <w:rsid w:val="00752C95"/>
    <w:rsid w:val="007B6467"/>
    <w:rsid w:val="008242CF"/>
    <w:rsid w:val="008C546A"/>
    <w:rsid w:val="008E64B8"/>
    <w:rsid w:val="00A005A6"/>
    <w:rsid w:val="00A1646A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2024-04-02T22:54:00Z</dcterms:created>
  <dcterms:modified xsi:type="dcterms:W3CDTF">2024-04-02T22:54:00Z</dcterms:modified>
</cp:coreProperties>
</file>