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A" w:rsidRDefault="00552EB1" w:rsidP="008C546A">
      <w:pPr>
        <w:rPr>
          <w:rFonts w:hint="cs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مَثَلُهُمۡ كَمَثَلِ ٱلَّذِي ٱسۡتَوۡقَدَ نَارٗا فَلَمَّآ أَضَآءَتۡ مَا حَوۡلَهُۥ ذَهَبَ ٱللَّهُ بِنُورِهِمۡ وَتَرَكَهُمۡ فِي ظُلُمَٰتٖ لَّا يُبۡصِرُونَ</w:t>
      </w:r>
    </w:p>
    <w:p w:rsidR="00552EB1" w:rsidRDefault="00552EB1" w:rsidP="00552EB1">
      <w:pPr>
        <w:jc w:val="right"/>
        <w:rPr>
          <w:rFonts w:hint="cs"/>
          <w:rtl/>
        </w:rPr>
      </w:pPr>
      <w:r>
        <w:rPr>
          <w:rFonts w:hint="cs"/>
          <w:rtl/>
        </w:rPr>
        <w:t>[البقرة:17]</w:t>
      </w:r>
    </w:p>
    <w:p w:rsidR="00116241" w:rsidRDefault="00116241" w:rsidP="00116241">
      <w:pPr>
        <w:pStyle w:val="trans-text"/>
        <w:shd w:val="clear" w:color="auto" w:fill="FFFFFF"/>
        <w:spacing w:before="0" w:beforeAutospacing="0"/>
        <w:jc w:val="right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 xml:space="preserve">Su </w:t>
      </w:r>
      <w:proofErr w:type="spellStart"/>
      <w:r>
        <w:rPr>
          <w:rFonts w:ascii="Gentium" w:hAnsi="Gentium"/>
          <w:color w:val="212529"/>
          <w:sz w:val="38"/>
          <w:szCs w:val="38"/>
        </w:rPr>
        <w:t>situación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se </w:t>
      </w:r>
      <w:proofErr w:type="spellStart"/>
      <w:r>
        <w:rPr>
          <w:rFonts w:ascii="Gentium" w:hAnsi="Gentium"/>
          <w:color w:val="212529"/>
          <w:sz w:val="38"/>
          <w:szCs w:val="38"/>
        </w:rPr>
        <w:t>asemeja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la de </w:t>
      </w:r>
      <w:proofErr w:type="spellStart"/>
      <w:r>
        <w:rPr>
          <w:rFonts w:ascii="Gentium" w:hAnsi="Gentium"/>
          <w:color w:val="212529"/>
          <w:sz w:val="38"/>
          <w:szCs w:val="38"/>
        </w:rPr>
        <w:t>quienes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prenden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</w:rPr>
        <w:t>un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fuego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y, </w:t>
      </w:r>
      <w:proofErr w:type="spellStart"/>
      <w:r>
        <w:rPr>
          <w:rFonts w:ascii="Gentium" w:hAnsi="Gentium"/>
          <w:color w:val="212529"/>
          <w:sz w:val="38"/>
          <w:szCs w:val="38"/>
        </w:rPr>
        <w:t>una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vez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ilumina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cuanto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hay a </w:t>
      </w:r>
      <w:proofErr w:type="spellStart"/>
      <w:r>
        <w:rPr>
          <w:rFonts w:ascii="Gentium" w:hAnsi="Gentium"/>
          <w:color w:val="212529"/>
          <w:sz w:val="38"/>
          <w:szCs w:val="38"/>
        </w:rPr>
        <w:t>su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alrededor</w:t>
      </w:r>
      <w:proofErr w:type="spellEnd"/>
      <w:r>
        <w:rPr>
          <w:rFonts w:ascii="Gentium" w:hAnsi="Gentium"/>
          <w:color w:val="212529"/>
          <w:sz w:val="38"/>
          <w:szCs w:val="38"/>
        </w:rPr>
        <w:t>,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</w:rPr>
        <w:t>arrebata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</w:rPr>
        <w:t>luz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(a </w:t>
      </w:r>
      <w:proofErr w:type="spellStart"/>
      <w:r>
        <w:rPr>
          <w:rFonts w:ascii="Gentium" w:hAnsi="Gentium"/>
          <w:color w:val="212529"/>
          <w:sz w:val="38"/>
          <w:szCs w:val="38"/>
        </w:rPr>
        <w:t>causa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su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bookmarkStart w:id="0" w:name="_GoBack"/>
      <w:bookmarkEnd w:id="0"/>
      <w:proofErr w:type="spellStart"/>
      <w:r>
        <w:rPr>
          <w:rFonts w:ascii="Gentium" w:hAnsi="Gentium"/>
          <w:color w:val="212529"/>
          <w:sz w:val="38"/>
          <w:szCs w:val="38"/>
        </w:rPr>
        <w:t>desvío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y los </w:t>
      </w:r>
      <w:proofErr w:type="spellStart"/>
      <w:r>
        <w:rPr>
          <w:rFonts w:ascii="Gentium" w:hAnsi="Gentium"/>
          <w:color w:val="212529"/>
          <w:sz w:val="38"/>
          <w:szCs w:val="38"/>
        </w:rPr>
        <w:t>deja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 la </w:t>
      </w:r>
      <w:proofErr w:type="spellStart"/>
      <w:r>
        <w:rPr>
          <w:rFonts w:ascii="Gentium" w:hAnsi="Gentium"/>
          <w:color w:val="212529"/>
          <w:sz w:val="38"/>
          <w:szCs w:val="38"/>
        </w:rPr>
        <w:t>oscuridad</w:t>
      </w:r>
      <w:proofErr w:type="spellEnd"/>
      <w:r>
        <w:rPr>
          <w:rFonts w:ascii="Gentium" w:hAnsi="Gentium"/>
          <w:color w:val="212529"/>
          <w:sz w:val="38"/>
          <w:szCs w:val="38"/>
        </w:rPr>
        <w:t>, sin ver.</w:t>
      </w:r>
    </w:p>
    <w:p w:rsidR="00552EB1" w:rsidRPr="00552EB1" w:rsidRDefault="00752C95" w:rsidP="00752C95">
      <w:pPr>
        <w:tabs>
          <w:tab w:val="left" w:pos="641"/>
          <w:tab w:val="right" w:pos="8306"/>
        </w:tabs>
        <w:jc w:val="right"/>
        <w:rPr>
          <w:rFonts w:hint="cs"/>
          <w:rtl/>
        </w:rPr>
      </w:pPr>
      <w:r>
        <w:rPr>
          <w:rtl/>
        </w:rPr>
        <w:tab/>
      </w:r>
      <w:r w:rsidR="00552EB1">
        <w:rPr>
          <w:rFonts w:hint="cs"/>
          <w:rtl/>
        </w:rPr>
        <w:t>[البقرة:17]</w:t>
      </w:r>
    </w:p>
    <w:p w:rsidR="00F86014" w:rsidRDefault="00F86014" w:rsidP="00F86014">
      <w:pPr>
        <w:rPr>
          <w:rFonts w:hint="cs"/>
          <w:rtl/>
        </w:rPr>
      </w:pPr>
    </w:p>
    <w:p w:rsidR="00F22C8B" w:rsidRDefault="00F22C8B" w:rsidP="00F22C8B">
      <w:pPr>
        <w:jc w:val="right"/>
        <w:rPr>
          <w:rFonts w:hint="cs"/>
        </w:rPr>
      </w:pPr>
    </w:p>
    <w:sectPr w:rsidR="00F22C8B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8B"/>
    <w:rsid w:val="000D0096"/>
    <w:rsid w:val="00116241"/>
    <w:rsid w:val="001F574F"/>
    <w:rsid w:val="00234DC6"/>
    <w:rsid w:val="002814CB"/>
    <w:rsid w:val="002B27BD"/>
    <w:rsid w:val="0038654D"/>
    <w:rsid w:val="00552EB1"/>
    <w:rsid w:val="00577104"/>
    <w:rsid w:val="005F6AA3"/>
    <w:rsid w:val="00752C95"/>
    <w:rsid w:val="007B6467"/>
    <w:rsid w:val="008242CF"/>
    <w:rsid w:val="008C546A"/>
    <w:rsid w:val="008E64B8"/>
    <w:rsid w:val="00A005A6"/>
    <w:rsid w:val="00A1646A"/>
    <w:rsid w:val="00B96F09"/>
    <w:rsid w:val="00E24D56"/>
    <w:rsid w:val="00E6520C"/>
    <w:rsid w:val="00F22C8B"/>
    <w:rsid w:val="00F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A005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A16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A005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A1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2024-04-02T22:55:00Z</dcterms:created>
  <dcterms:modified xsi:type="dcterms:W3CDTF">2024-04-02T22:55:00Z</dcterms:modified>
</cp:coreProperties>
</file>