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C4" w:rsidRPr="00EA2EC4" w:rsidRDefault="00EA2EC4" w:rsidP="00EA2EC4">
      <w:pPr>
        <w:pStyle w:val="text-center"/>
        <w:shd w:val="clear" w:color="auto" w:fill="FFFFFF"/>
        <w:spacing w:before="0" w:beforeAutospacing="0"/>
        <w:jc w:val="center"/>
        <w:rPr>
          <w:rFonts w:ascii="KFGQPCHAFSUthmanicScript-Regula" w:hAnsi="KFGQPCHAFSUthmanicScript-Regula"/>
          <w:color w:val="212529"/>
          <w:sz w:val="28"/>
          <w:szCs w:val="28"/>
        </w:rPr>
      </w:pPr>
      <w:r w:rsidRPr="00EA2EC4">
        <w:rPr>
          <w:rFonts w:ascii="KFGQPCHAFSUthmanicScript-Regula" w:hAnsi="KFGQPCHAFSUthmanicScript-Regula"/>
          <w:color w:val="212529"/>
          <w:sz w:val="28"/>
          <w:szCs w:val="28"/>
          <w:rtl/>
        </w:rPr>
        <w:t>فَٱسۡتَجَابَ لَهُمۡ رَبُّهُمۡ أَنِّي لَآ أُضِيعُ عَمَلَ عَٰمِلٖ مِّنكُم مِّن ذَكَرٍ أَوۡ أُنثَىٰۖ بَعۡضُكُم مِّنۢ بَعۡضٖۖ فَٱلَّذِينَ هَاجَرُواْ وَأُخۡرِجُواْ مِن دِيَٰرِهِمۡ وَأُوذُواْ فِي سَبِيلِي وَقَٰتَلُواْ وَقُتِلُواْ لَأُكَفِّرَنَّ عَنۡهُمۡ سَيِّـَٔاتِهِمۡ وَلَأُدۡخِلَنَّهُمۡ جَنَّـٰتٖ تَجۡرِي مِن تَحۡتِهَا ٱلۡأَنۡهَٰرُ ثَوَابٗا مِّنۡ عِندِ ٱللَّهِۚ وَٱللَّهُ عِندَهُۥ حُسۡنُ ٱلثَّوَابِ</w:t>
      </w:r>
    </w:p>
    <w:p w:rsidR="00B50F15" w:rsidRPr="00EA2EC4" w:rsidRDefault="00EA2EC4" w:rsidP="00EA2EC4">
      <w:pPr>
        <w:pStyle w:val="text-center"/>
        <w:shd w:val="clear" w:color="auto" w:fill="FFFFFF"/>
        <w:spacing w:before="0" w:beforeAutospacing="0"/>
        <w:jc w:val="center"/>
        <w:rPr>
          <w:rFonts w:ascii="KFGQPCHAFSUthmanicScript-Regula" w:hAnsi="KFGQPCHAFSUthmanicScript-Regula"/>
          <w:color w:val="FF0000"/>
          <w:sz w:val="28"/>
          <w:szCs w:val="28"/>
          <w:rtl/>
        </w:rPr>
      </w:pPr>
      <w:r w:rsidRPr="00EA2EC4">
        <w:rPr>
          <w:rFonts w:ascii="Calibri" w:hAnsi="Calibri" w:cs="Calibri"/>
          <w:color w:val="FF0000"/>
          <w:rtl/>
          <w:lang w:bidi="ar-EG"/>
        </w:rPr>
        <w:t>آلِ عِمۡرَانَ</w:t>
      </w:r>
      <w:r w:rsidR="00797DE2" w:rsidRPr="00EA2EC4">
        <w:rPr>
          <w:rFonts w:ascii="KFGQPCHAFSUthmanicScript-Regula" w:hAnsi="KFGQPCHAFSUthmanicScript-Regula" w:hint="cs"/>
          <w:color w:val="FF0000"/>
          <w:sz w:val="28"/>
          <w:szCs w:val="28"/>
          <w:rtl/>
        </w:rPr>
        <w:t>:</w:t>
      </w:r>
      <w:r w:rsidR="00E31570" w:rsidRPr="00EA2EC4">
        <w:rPr>
          <w:rFonts w:ascii="KFGQPCHAFSUthmanicScript-Regula" w:hAnsi="KFGQPCHAFSUthmanicScript-Regula" w:hint="cs"/>
          <w:color w:val="FF0000"/>
          <w:sz w:val="28"/>
          <w:szCs w:val="28"/>
          <w:rtl/>
        </w:rPr>
        <w:t xml:space="preserve"> </w:t>
      </w:r>
      <w:r w:rsidRPr="00EA2EC4">
        <w:rPr>
          <w:rFonts w:ascii="KFGQPCHAFSUthmanicScript-Regula" w:hAnsi="KFGQPCHAFSUthmanicScript-Regula" w:hint="cs"/>
          <w:color w:val="FF0000"/>
          <w:sz w:val="28"/>
          <w:szCs w:val="28"/>
          <w:rtl/>
        </w:rPr>
        <w:t>195</w:t>
      </w:r>
      <w:r w:rsidR="00B50F15" w:rsidRPr="00EA2EC4">
        <w:rPr>
          <w:rFonts w:ascii="KFGQPCHAFSUthmanicScript-Regula" w:hAnsi="KFGQPCHAFSUthmanicScript-Regula" w:hint="cs"/>
          <w:color w:val="FF0000"/>
          <w:sz w:val="28"/>
          <w:szCs w:val="28"/>
          <w:rtl/>
        </w:rPr>
        <w:t>)</w:t>
      </w:r>
      <w:r w:rsidR="00B50F15" w:rsidRPr="00EA2EC4">
        <w:rPr>
          <w:rFonts w:ascii="KFGQPCHAFSUthmanicScript-Regula" w:hAnsi="KFGQPCHAFSUthmanicScript-Regula"/>
          <w:color w:val="FF0000"/>
          <w:sz w:val="28"/>
          <w:szCs w:val="28"/>
        </w:rPr>
        <w:t>)</w:t>
      </w:r>
    </w:p>
    <w:p w:rsidR="00625DC6" w:rsidRPr="00625DC6" w:rsidRDefault="00625DC6" w:rsidP="00625DC6">
      <w:pPr>
        <w:shd w:val="clear" w:color="auto" w:fill="FFFFFF"/>
        <w:spacing w:after="100" w:afterAutospacing="1" w:line="240" w:lineRule="auto"/>
        <w:jc w:val="center"/>
        <w:rPr>
          <w:rFonts w:ascii="Gentium" w:eastAsia="Times New Roman" w:hAnsi="Gentium" w:cs="Times New Roman"/>
          <w:color w:val="212529"/>
          <w:sz w:val="28"/>
          <w:szCs w:val="28"/>
        </w:rPr>
      </w:pPr>
      <w:bookmarkStart w:id="0" w:name="_GoBack"/>
      <w:proofErr w:type="spellStart"/>
      <w:r w:rsidRPr="00625DC6">
        <w:rPr>
          <w:rFonts w:ascii="Gentium" w:eastAsia="Times New Roman" w:hAnsi="Gentium" w:cs="Times New Roman"/>
          <w:color w:val="212529"/>
          <w:sz w:val="28"/>
          <w:szCs w:val="28"/>
        </w:rPr>
        <w:t>Leur</w:t>
      </w:r>
      <w:proofErr w:type="spellEnd"/>
      <w:r w:rsidRPr="00625DC6">
        <w:rPr>
          <w:rFonts w:ascii="Gentium" w:eastAsia="Times New Roman" w:hAnsi="Gentium" w:cs="Times New Roman"/>
          <w:color w:val="212529"/>
          <w:sz w:val="28"/>
          <w:szCs w:val="28"/>
        </w:rPr>
        <w:t xml:space="preserve"> Seigneur </w:t>
      </w:r>
      <w:proofErr w:type="spellStart"/>
      <w:r w:rsidRPr="00625DC6">
        <w:rPr>
          <w:rFonts w:ascii="Gentium" w:eastAsia="Times New Roman" w:hAnsi="Gentium" w:cs="Times New Roman"/>
          <w:color w:val="212529"/>
          <w:sz w:val="28"/>
          <w:szCs w:val="28"/>
        </w:rPr>
        <w:t>leur</w:t>
      </w:r>
      <w:proofErr w:type="spellEnd"/>
      <w:r w:rsidRPr="00625DC6">
        <w:rPr>
          <w:rFonts w:ascii="Gentium" w:eastAsia="Times New Roman" w:hAnsi="Gentium" w:cs="Times New Roman"/>
          <w:color w:val="212529"/>
          <w:sz w:val="28"/>
          <w:szCs w:val="28"/>
        </w:rPr>
        <w:t xml:space="preserve"> a </w:t>
      </w:r>
      <w:proofErr w:type="spellStart"/>
      <w:r w:rsidRPr="00625DC6">
        <w:rPr>
          <w:rFonts w:ascii="Gentium" w:eastAsia="Times New Roman" w:hAnsi="Gentium" w:cs="Times New Roman"/>
          <w:color w:val="212529"/>
          <w:sz w:val="28"/>
          <w:szCs w:val="28"/>
        </w:rPr>
        <w:t>alors</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répondu</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exauçant</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leur</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prière</w:t>
      </w:r>
      <w:proofErr w:type="spellEnd"/>
      <w:proofErr w:type="gramStart"/>
      <w:r w:rsidRPr="00625DC6">
        <w:rPr>
          <w:rFonts w:ascii="Gentium" w:eastAsia="Times New Roman" w:hAnsi="Gentium" w:cs="Times New Roman"/>
          <w:color w:val="212529"/>
          <w:sz w:val="28"/>
          <w:szCs w:val="28"/>
        </w:rPr>
        <w:t>) :</w:t>
      </w:r>
      <w:proofErr w:type="gramEnd"/>
      <w:r w:rsidRPr="00625DC6">
        <w:rPr>
          <w:rFonts w:ascii="Gentium" w:eastAsia="Times New Roman" w:hAnsi="Gentium" w:cs="Times New Roman"/>
          <w:color w:val="212529"/>
          <w:sz w:val="28"/>
          <w:szCs w:val="28"/>
        </w:rPr>
        <w:t xml:space="preserve"> « Je ne </w:t>
      </w:r>
      <w:proofErr w:type="spellStart"/>
      <w:r w:rsidRPr="00625DC6">
        <w:rPr>
          <w:rFonts w:ascii="Gentium" w:eastAsia="Times New Roman" w:hAnsi="Gentium" w:cs="Times New Roman"/>
          <w:color w:val="212529"/>
          <w:sz w:val="28"/>
          <w:szCs w:val="28"/>
        </w:rPr>
        <w:t>laisserai</w:t>
      </w:r>
      <w:proofErr w:type="spellEnd"/>
      <w:r w:rsidRPr="00625DC6">
        <w:rPr>
          <w:rFonts w:ascii="Gentium" w:eastAsia="Times New Roman" w:hAnsi="Gentium" w:cs="Times New Roman"/>
          <w:color w:val="212529"/>
          <w:sz w:val="28"/>
          <w:szCs w:val="28"/>
        </w:rPr>
        <w:t xml:space="preserve"> se </w:t>
      </w:r>
      <w:proofErr w:type="spellStart"/>
      <w:r w:rsidRPr="00625DC6">
        <w:rPr>
          <w:rFonts w:ascii="Gentium" w:eastAsia="Times New Roman" w:hAnsi="Gentium" w:cs="Times New Roman"/>
          <w:color w:val="212529"/>
          <w:sz w:val="28"/>
          <w:szCs w:val="28"/>
        </w:rPr>
        <w:t>perdre</w:t>
      </w:r>
      <w:proofErr w:type="spellEnd"/>
      <w:r w:rsidRPr="00625DC6">
        <w:rPr>
          <w:rFonts w:ascii="Gentium" w:eastAsia="Times New Roman" w:hAnsi="Gentium" w:cs="Times New Roman"/>
          <w:color w:val="212529"/>
          <w:sz w:val="28"/>
          <w:szCs w:val="28"/>
        </w:rPr>
        <w:t xml:space="preserve"> le prix </w:t>
      </w:r>
      <w:proofErr w:type="spellStart"/>
      <w:r w:rsidRPr="00625DC6">
        <w:rPr>
          <w:rFonts w:ascii="Gentium" w:eastAsia="Times New Roman" w:hAnsi="Gentium" w:cs="Times New Roman"/>
          <w:color w:val="212529"/>
          <w:sz w:val="28"/>
          <w:szCs w:val="28"/>
        </w:rPr>
        <w:t>d’aucune</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œuvre</w:t>
      </w:r>
      <w:proofErr w:type="spellEnd"/>
      <w:r w:rsidRPr="00625DC6">
        <w:rPr>
          <w:rFonts w:ascii="Gentium" w:eastAsia="Times New Roman" w:hAnsi="Gentium" w:cs="Times New Roman"/>
          <w:color w:val="212529"/>
          <w:sz w:val="28"/>
          <w:szCs w:val="28"/>
        </w:rPr>
        <w:t xml:space="preserve"> que </w:t>
      </w:r>
      <w:proofErr w:type="spellStart"/>
      <w:r w:rsidRPr="00625DC6">
        <w:rPr>
          <w:rFonts w:ascii="Gentium" w:eastAsia="Times New Roman" w:hAnsi="Gentium" w:cs="Times New Roman"/>
          <w:color w:val="212529"/>
          <w:sz w:val="28"/>
          <w:szCs w:val="28"/>
        </w:rPr>
        <w:t>vous</w:t>
      </w:r>
      <w:proofErr w:type="spellEnd"/>
      <w:r w:rsidRPr="00625DC6">
        <w:rPr>
          <w:rFonts w:ascii="Gentium" w:eastAsia="Times New Roman" w:hAnsi="Gentium" w:cs="Times New Roman"/>
          <w:color w:val="212529"/>
          <w:sz w:val="28"/>
          <w:szCs w:val="28"/>
        </w:rPr>
        <w:t xml:space="preserve">, hommes </w:t>
      </w:r>
      <w:proofErr w:type="spellStart"/>
      <w:r w:rsidRPr="00625DC6">
        <w:rPr>
          <w:rFonts w:ascii="Gentium" w:eastAsia="Times New Roman" w:hAnsi="Gentium" w:cs="Times New Roman"/>
          <w:color w:val="212529"/>
          <w:sz w:val="28"/>
          <w:szCs w:val="28"/>
        </w:rPr>
        <w:t>ou</w:t>
      </w:r>
      <w:proofErr w:type="spellEnd"/>
      <w:r w:rsidRPr="00625DC6">
        <w:rPr>
          <w:rFonts w:ascii="Gentium" w:eastAsia="Times New Roman" w:hAnsi="Gentium" w:cs="Times New Roman"/>
          <w:color w:val="212529"/>
          <w:sz w:val="28"/>
          <w:szCs w:val="28"/>
        </w:rPr>
        <w:t xml:space="preserve"> femmes, </w:t>
      </w:r>
      <w:proofErr w:type="spellStart"/>
      <w:r w:rsidRPr="00625DC6">
        <w:rPr>
          <w:rFonts w:ascii="Gentium" w:eastAsia="Times New Roman" w:hAnsi="Gentium" w:cs="Times New Roman"/>
          <w:color w:val="212529"/>
          <w:sz w:val="28"/>
          <w:szCs w:val="28"/>
        </w:rPr>
        <w:t>aurez</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accomplie</w:t>
      </w:r>
      <w:proofErr w:type="spellEnd"/>
      <w:r w:rsidRPr="00625DC6">
        <w:rPr>
          <w:rFonts w:ascii="Gentium" w:eastAsia="Times New Roman" w:hAnsi="Gentium" w:cs="Times New Roman"/>
          <w:color w:val="212529"/>
          <w:sz w:val="28"/>
          <w:szCs w:val="28"/>
        </w:rPr>
        <w:t xml:space="preserve">, car </w:t>
      </w:r>
      <w:proofErr w:type="spellStart"/>
      <w:r w:rsidRPr="00625DC6">
        <w:rPr>
          <w:rFonts w:ascii="Gentium" w:eastAsia="Times New Roman" w:hAnsi="Gentium" w:cs="Times New Roman"/>
          <w:color w:val="212529"/>
          <w:sz w:val="28"/>
          <w:szCs w:val="28"/>
        </w:rPr>
        <w:t>vous</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êtes</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issus</w:t>
      </w:r>
      <w:proofErr w:type="spellEnd"/>
      <w:r w:rsidRPr="00625DC6">
        <w:rPr>
          <w:rFonts w:ascii="Gentium" w:eastAsia="Times New Roman" w:hAnsi="Gentium" w:cs="Times New Roman"/>
          <w:color w:val="212529"/>
          <w:sz w:val="28"/>
          <w:szCs w:val="28"/>
        </w:rPr>
        <w:t xml:space="preserve"> les </w:t>
      </w:r>
      <w:proofErr w:type="spellStart"/>
      <w:r w:rsidRPr="00625DC6">
        <w:rPr>
          <w:rFonts w:ascii="Gentium" w:eastAsia="Times New Roman" w:hAnsi="Gentium" w:cs="Times New Roman"/>
          <w:color w:val="212529"/>
          <w:sz w:val="28"/>
          <w:szCs w:val="28"/>
        </w:rPr>
        <w:t>uns</w:t>
      </w:r>
      <w:proofErr w:type="spellEnd"/>
      <w:r w:rsidRPr="00625DC6">
        <w:rPr>
          <w:rFonts w:ascii="Gentium" w:eastAsia="Times New Roman" w:hAnsi="Gentium" w:cs="Times New Roman"/>
          <w:color w:val="212529"/>
          <w:sz w:val="28"/>
          <w:szCs w:val="28"/>
        </w:rPr>
        <w:t xml:space="preserve"> des </w:t>
      </w:r>
      <w:proofErr w:type="spellStart"/>
      <w:r w:rsidRPr="00625DC6">
        <w:rPr>
          <w:rFonts w:ascii="Gentium" w:eastAsia="Times New Roman" w:hAnsi="Gentium" w:cs="Times New Roman"/>
          <w:color w:val="212529"/>
          <w:sz w:val="28"/>
          <w:szCs w:val="28"/>
        </w:rPr>
        <w:t>autres</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Ceux</w:t>
      </w:r>
      <w:proofErr w:type="spellEnd"/>
      <w:r w:rsidRPr="00625DC6">
        <w:rPr>
          <w:rFonts w:ascii="Gentium" w:eastAsia="Times New Roman" w:hAnsi="Gentium" w:cs="Times New Roman"/>
          <w:color w:val="212529"/>
          <w:sz w:val="28"/>
          <w:szCs w:val="28"/>
        </w:rPr>
        <w:t xml:space="preserve"> qui </w:t>
      </w:r>
      <w:proofErr w:type="spellStart"/>
      <w:r w:rsidRPr="00625DC6">
        <w:rPr>
          <w:rFonts w:ascii="Gentium" w:eastAsia="Times New Roman" w:hAnsi="Gentium" w:cs="Times New Roman"/>
          <w:color w:val="212529"/>
          <w:sz w:val="28"/>
          <w:szCs w:val="28"/>
        </w:rPr>
        <w:t>ont</w:t>
      </w:r>
      <w:proofErr w:type="spellEnd"/>
      <w:r w:rsidRPr="00625DC6">
        <w:rPr>
          <w:rFonts w:ascii="Gentium" w:eastAsia="Times New Roman" w:hAnsi="Gentium" w:cs="Times New Roman"/>
          <w:color w:val="212529"/>
          <w:sz w:val="28"/>
          <w:szCs w:val="28"/>
        </w:rPr>
        <w:t xml:space="preserve"> émigré, qui </w:t>
      </w:r>
      <w:proofErr w:type="spellStart"/>
      <w:r w:rsidRPr="00625DC6">
        <w:rPr>
          <w:rFonts w:ascii="Gentium" w:eastAsia="Times New Roman" w:hAnsi="Gentium" w:cs="Times New Roman"/>
          <w:color w:val="212529"/>
          <w:sz w:val="28"/>
          <w:szCs w:val="28"/>
        </w:rPr>
        <w:t>ont</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été</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expulsés</w:t>
      </w:r>
      <w:proofErr w:type="spellEnd"/>
      <w:r w:rsidRPr="00625DC6">
        <w:rPr>
          <w:rFonts w:ascii="Gentium" w:eastAsia="Times New Roman" w:hAnsi="Gentium" w:cs="Times New Roman"/>
          <w:color w:val="212529"/>
          <w:sz w:val="28"/>
          <w:szCs w:val="28"/>
        </w:rPr>
        <w:t xml:space="preserve"> de </w:t>
      </w:r>
      <w:proofErr w:type="spellStart"/>
      <w:r w:rsidRPr="00625DC6">
        <w:rPr>
          <w:rFonts w:ascii="Gentium" w:eastAsia="Times New Roman" w:hAnsi="Gentium" w:cs="Times New Roman"/>
          <w:color w:val="212529"/>
          <w:sz w:val="28"/>
          <w:szCs w:val="28"/>
        </w:rPr>
        <w:t>leurs</w:t>
      </w:r>
      <w:proofErr w:type="spellEnd"/>
      <w:r w:rsidRPr="00625DC6">
        <w:rPr>
          <w:rFonts w:ascii="Gentium" w:eastAsia="Times New Roman" w:hAnsi="Gentium" w:cs="Times New Roman"/>
          <w:color w:val="212529"/>
          <w:sz w:val="28"/>
          <w:szCs w:val="28"/>
        </w:rPr>
        <w:t xml:space="preserve"> foyers et </w:t>
      </w:r>
      <w:proofErr w:type="spellStart"/>
      <w:r w:rsidRPr="00625DC6">
        <w:rPr>
          <w:rFonts w:ascii="Gentium" w:eastAsia="Times New Roman" w:hAnsi="Gentium" w:cs="Times New Roman"/>
          <w:color w:val="212529"/>
          <w:sz w:val="28"/>
          <w:szCs w:val="28"/>
        </w:rPr>
        <w:t>ont</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subi</w:t>
      </w:r>
      <w:proofErr w:type="spellEnd"/>
      <w:r w:rsidRPr="00625DC6">
        <w:rPr>
          <w:rFonts w:ascii="Gentium" w:eastAsia="Times New Roman" w:hAnsi="Gentium" w:cs="Times New Roman"/>
          <w:color w:val="212529"/>
          <w:sz w:val="28"/>
          <w:szCs w:val="28"/>
        </w:rPr>
        <w:t xml:space="preserve"> du tort pour Ma cause, qui </w:t>
      </w:r>
      <w:proofErr w:type="spellStart"/>
      <w:r w:rsidRPr="00625DC6">
        <w:rPr>
          <w:rFonts w:ascii="Gentium" w:eastAsia="Times New Roman" w:hAnsi="Gentium" w:cs="Times New Roman"/>
          <w:color w:val="212529"/>
          <w:sz w:val="28"/>
          <w:szCs w:val="28"/>
        </w:rPr>
        <w:t>ont</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combattu</w:t>
      </w:r>
      <w:proofErr w:type="spellEnd"/>
      <w:r w:rsidRPr="00625DC6">
        <w:rPr>
          <w:rFonts w:ascii="Gentium" w:eastAsia="Times New Roman" w:hAnsi="Gentium" w:cs="Times New Roman"/>
          <w:color w:val="212529"/>
          <w:sz w:val="28"/>
          <w:szCs w:val="28"/>
        </w:rPr>
        <w:t xml:space="preserve"> et </w:t>
      </w:r>
      <w:proofErr w:type="spellStart"/>
      <w:r w:rsidRPr="00625DC6">
        <w:rPr>
          <w:rFonts w:ascii="Gentium" w:eastAsia="Times New Roman" w:hAnsi="Gentium" w:cs="Times New Roman"/>
          <w:color w:val="212529"/>
          <w:sz w:val="28"/>
          <w:szCs w:val="28"/>
        </w:rPr>
        <w:t>ont</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été</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tués</w:t>
      </w:r>
      <w:proofErr w:type="spellEnd"/>
      <w:r w:rsidRPr="00625DC6">
        <w:rPr>
          <w:rFonts w:ascii="Gentium" w:eastAsia="Times New Roman" w:hAnsi="Gentium" w:cs="Times New Roman"/>
          <w:color w:val="212529"/>
          <w:sz w:val="28"/>
          <w:szCs w:val="28"/>
        </w:rPr>
        <w:t xml:space="preserve">, Je </w:t>
      </w:r>
      <w:proofErr w:type="spellStart"/>
      <w:r w:rsidRPr="00625DC6">
        <w:rPr>
          <w:rFonts w:ascii="Gentium" w:eastAsia="Times New Roman" w:hAnsi="Gentium" w:cs="Times New Roman"/>
          <w:color w:val="212529"/>
          <w:sz w:val="28"/>
          <w:szCs w:val="28"/>
        </w:rPr>
        <w:t>rachèterai</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leurs</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méfaits</w:t>
      </w:r>
      <w:proofErr w:type="spellEnd"/>
      <w:r w:rsidRPr="00625DC6">
        <w:rPr>
          <w:rFonts w:ascii="Gentium" w:eastAsia="Times New Roman" w:hAnsi="Gentium" w:cs="Times New Roman"/>
          <w:color w:val="212529"/>
          <w:sz w:val="28"/>
          <w:szCs w:val="28"/>
        </w:rPr>
        <w:t xml:space="preserve"> et Je les </w:t>
      </w:r>
      <w:proofErr w:type="spellStart"/>
      <w:r w:rsidRPr="00625DC6">
        <w:rPr>
          <w:rFonts w:ascii="Gentium" w:eastAsia="Times New Roman" w:hAnsi="Gentium" w:cs="Times New Roman"/>
          <w:color w:val="212529"/>
          <w:sz w:val="28"/>
          <w:szCs w:val="28"/>
        </w:rPr>
        <w:t>ferai</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entrer</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dans</w:t>
      </w:r>
      <w:proofErr w:type="spellEnd"/>
      <w:r w:rsidRPr="00625DC6">
        <w:rPr>
          <w:rFonts w:ascii="Gentium" w:eastAsia="Times New Roman" w:hAnsi="Gentium" w:cs="Times New Roman"/>
          <w:color w:val="212529"/>
          <w:sz w:val="28"/>
          <w:szCs w:val="28"/>
        </w:rPr>
        <w:t xml:space="preserve"> des </w:t>
      </w:r>
      <w:proofErr w:type="spellStart"/>
      <w:r w:rsidRPr="00625DC6">
        <w:rPr>
          <w:rFonts w:ascii="Gentium" w:eastAsia="Times New Roman" w:hAnsi="Gentium" w:cs="Times New Roman"/>
          <w:color w:val="212529"/>
          <w:sz w:val="28"/>
          <w:szCs w:val="28"/>
        </w:rPr>
        <w:t>jardins</w:t>
      </w:r>
      <w:proofErr w:type="spellEnd"/>
      <w:r w:rsidRPr="00625DC6">
        <w:rPr>
          <w:rFonts w:ascii="Gentium" w:eastAsia="Times New Roman" w:hAnsi="Gentium" w:cs="Times New Roman"/>
          <w:color w:val="212529"/>
          <w:sz w:val="28"/>
          <w:szCs w:val="28"/>
        </w:rPr>
        <w:t xml:space="preserve"> sous </w:t>
      </w:r>
      <w:proofErr w:type="spellStart"/>
      <w:r w:rsidRPr="00625DC6">
        <w:rPr>
          <w:rFonts w:ascii="Gentium" w:eastAsia="Times New Roman" w:hAnsi="Gentium" w:cs="Times New Roman"/>
          <w:color w:val="212529"/>
          <w:sz w:val="28"/>
          <w:szCs w:val="28"/>
        </w:rPr>
        <w:t>lesquels</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coulent</w:t>
      </w:r>
      <w:proofErr w:type="spellEnd"/>
      <w:r w:rsidRPr="00625DC6">
        <w:rPr>
          <w:rFonts w:ascii="Gentium" w:eastAsia="Times New Roman" w:hAnsi="Gentium" w:cs="Times New Roman"/>
          <w:color w:val="212529"/>
          <w:sz w:val="28"/>
          <w:szCs w:val="28"/>
        </w:rPr>
        <w:t xml:space="preserve"> les </w:t>
      </w:r>
      <w:proofErr w:type="spellStart"/>
      <w:r w:rsidRPr="00625DC6">
        <w:rPr>
          <w:rFonts w:ascii="Gentium" w:eastAsia="Times New Roman" w:hAnsi="Gentium" w:cs="Times New Roman"/>
          <w:color w:val="212529"/>
          <w:sz w:val="28"/>
          <w:szCs w:val="28"/>
        </w:rPr>
        <w:t>rivières</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en</w:t>
      </w:r>
      <w:proofErr w:type="spellEnd"/>
      <w:r w:rsidRPr="00625DC6">
        <w:rPr>
          <w:rFonts w:ascii="Gentium" w:eastAsia="Times New Roman" w:hAnsi="Gentium" w:cs="Times New Roman"/>
          <w:color w:val="212529"/>
          <w:sz w:val="28"/>
          <w:szCs w:val="28"/>
        </w:rPr>
        <w:t xml:space="preserve"> </w:t>
      </w:r>
      <w:proofErr w:type="spellStart"/>
      <w:r w:rsidRPr="00625DC6">
        <w:rPr>
          <w:rFonts w:ascii="Gentium" w:eastAsia="Times New Roman" w:hAnsi="Gentium" w:cs="Times New Roman"/>
          <w:color w:val="212529"/>
          <w:sz w:val="28"/>
          <w:szCs w:val="28"/>
        </w:rPr>
        <w:t>récompense</w:t>
      </w:r>
      <w:proofErr w:type="spellEnd"/>
      <w:r w:rsidRPr="00625DC6">
        <w:rPr>
          <w:rFonts w:ascii="Gentium" w:eastAsia="Times New Roman" w:hAnsi="Gentium" w:cs="Times New Roman"/>
          <w:color w:val="212529"/>
          <w:sz w:val="28"/>
          <w:szCs w:val="28"/>
        </w:rPr>
        <w:t xml:space="preserve"> de la part </w:t>
      </w:r>
      <w:proofErr w:type="spellStart"/>
      <w:proofErr w:type="gramStart"/>
      <w:r w:rsidRPr="00625DC6">
        <w:rPr>
          <w:rFonts w:ascii="Gentium" w:eastAsia="Times New Roman" w:hAnsi="Gentium" w:cs="Times New Roman"/>
          <w:color w:val="212529"/>
          <w:sz w:val="28"/>
          <w:szCs w:val="28"/>
        </w:rPr>
        <w:t>d’Allah</w:t>
      </w:r>
      <w:proofErr w:type="spellEnd"/>
      <w:r w:rsidRPr="00625DC6">
        <w:rPr>
          <w:rFonts w:ascii="Gentium" w:eastAsia="Times New Roman" w:hAnsi="Gentium" w:cs="Times New Roman"/>
          <w:color w:val="212529"/>
          <w:sz w:val="28"/>
          <w:szCs w:val="28"/>
        </w:rPr>
        <w:t> ;</w:t>
      </w:r>
      <w:proofErr w:type="gramEnd"/>
      <w:r w:rsidRPr="00625DC6">
        <w:rPr>
          <w:rFonts w:ascii="Gentium" w:eastAsia="Times New Roman" w:hAnsi="Gentium" w:cs="Times New Roman"/>
          <w:color w:val="212529"/>
          <w:sz w:val="28"/>
          <w:szCs w:val="28"/>
        </w:rPr>
        <w:t xml:space="preserve"> et </w:t>
      </w:r>
      <w:proofErr w:type="spellStart"/>
      <w:r w:rsidRPr="00625DC6">
        <w:rPr>
          <w:rFonts w:ascii="Gentium" w:eastAsia="Times New Roman" w:hAnsi="Gentium" w:cs="Times New Roman"/>
          <w:color w:val="212529"/>
          <w:sz w:val="28"/>
          <w:szCs w:val="28"/>
        </w:rPr>
        <w:t>c’est</w:t>
      </w:r>
      <w:proofErr w:type="spellEnd"/>
      <w:r w:rsidRPr="00625DC6">
        <w:rPr>
          <w:rFonts w:ascii="Gentium" w:eastAsia="Times New Roman" w:hAnsi="Gentium" w:cs="Times New Roman"/>
          <w:color w:val="212529"/>
          <w:sz w:val="28"/>
          <w:szCs w:val="28"/>
        </w:rPr>
        <w:t xml:space="preserve"> Allah Qui </w:t>
      </w:r>
      <w:proofErr w:type="spellStart"/>
      <w:r w:rsidRPr="00625DC6">
        <w:rPr>
          <w:rFonts w:ascii="Gentium" w:eastAsia="Times New Roman" w:hAnsi="Gentium" w:cs="Times New Roman"/>
          <w:color w:val="212529"/>
          <w:sz w:val="28"/>
          <w:szCs w:val="28"/>
        </w:rPr>
        <w:t>détient</w:t>
      </w:r>
      <w:proofErr w:type="spellEnd"/>
      <w:r w:rsidRPr="00625DC6">
        <w:rPr>
          <w:rFonts w:ascii="Gentium" w:eastAsia="Times New Roman" w:hAnsi="Gentium" w:cs="Times New Roman"/>
          <w:color w:val="212529"/>
          <w:sz w:val="28"/>
          <w:szCs w:val="28"/>
        </w:rPr>
        <w:t xml:space="preserve"> les plus belles </w:t>
      </w:r>
      <w:proofErr w:type="spellStart"/>
      <w:r w:rsidRPr="00625DC6">
        <w:rPr>
          <w:rFonts w:ascii="Gentium" w:eastAsia="Times New Roman" w:hAnsi="Gentium" w:cs="Times New Roman"/>
          <w:color w:val="212529"/>
          <w:sz w:val="28"/>
          <w:szCs w:val="28"/>
        </w:rPr>
        <w:t>récompenses</w:t>
      </w:r>
      <w:proofErr w:type="spellEnd"/>
      <w:r w:rsidRPr="00625DC6">
        <w:rPr>
          <w:rFonts w:ascii="Gentium" w:eastAsia="Times New Roman" w:hAnsi="Gentium" w:cs="Times New Roman"/>
          <w:color w:val="212529"/>
          <w:sz w:val="28"/>
          <w:szCs w:val="28"/>
        </w:rPr>
        <w:t>. »</w:t>
      </w:r>
    </w:p>
    <w:bookmarkEnd w:id="0"/>
    <w:p w:rsidR="00B50F15" w:rsidRPr="00EE3B1F" w:rsidRDefault="002E7E30" w:rsidP="00625DC6">
      <w:pPr>
        <w:pStyle w:val="text-center"/>
        <w:shd w:val="clear" w:color="auto" w:fill="FFFFFF"/>
        <w:spacing w:before="0" w:beforeAutospacing="0"/>
        <w:jc w:val="center"/>
        <w:rPr>
          <w:rFonts w:ascii="KFGQPCHAFSUthmanicScript-Regula" w:hAnsi="KFGQPCHAFSUthmanicScript-Regula"/>
          <w:color w:val="FF0000"/>
          <w:lang w:bidi="ar-EG"/>
        </w:rPr>
      </w:pPr>
      <w:r w:rsidRPr="00EE3B1F">
        <w:rPr>
          <w:rFonts w:ascii="Arial" w:hAnsi="Arial" w:cs="Arial"/>
          <w:color w:val="FF0000"/>
          <w:shd w:val="clear" w:color="auto" w:fill="F9F9F9"/>
        </w:rPr>
        <w:t xml:space="preserve"> </w:t>
      </w:r>
      <w:r w:rsidR="00002A7E" w:rsidRPr="00EE3B1F">
        <w:rPr>
          <w:rFonts w:ascii="Arial" w:hAnsi="Arial" w:cs="Arial"/>
          <w:color w:val="FF0000"/>
          <w:shd w:val="clear" w:color="auto" w:fill="F9F9F9"/>
        </w:rPr>
        <w:t>(</w:t>
      </w:r>
      <w:r w:rsidR="00EA2EC4">
        <w:rPr>
          <w:rFonts w:ascii="Arial" w:hAnsi="Arial" w:cs="Arial"/>
          <w:color w:val="FF0000"/>
          <w:shd w:val="clear" w:color="auto" w:fill="F9F9F9"/>
        </w:rPr>
        <w:t>3</w:t>
      </w:r>
      <w:r w:rsidR="00002A7E" w:rsidRPr="00EE3B1F">
        <w:rPr>
          <w:rFonts w:ascii="Arial" w:hAnsi="Arial" w:cs="Arial"/>
          <w:color w:val="FF0000"/>
          <w:shd w:val="clear" w:color="auto" w:fill="F9F9F9"/>
        </w:rPr>
        <w:t>:</w:t>
      </w:r>
      <w:r w:rsidR="00EA2EC4">
        <w:rPr>
          <w:rFonts w:ascii="Arial" w:hAnsi="Arial" w:cs="Arial"/>
          <w:color w:val="FF0000"/>
          <w:shd w:val="clear" w:color="auto" w:fill="F9F9F9"/>
        </w:rPr>
        <w:t>195</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298E"/>
    <w:rsid w:val="000810A3"/>
    <w:rsid w:val="00084E24"/>
    <w:rsid w:val="00210AE7"/>
    <w:rsid w:val="00223913"/>
    <w:rsid w:val="00277C05"/>
    <w:rsid w:val="002C0D42"/>
    <w:rsid w:val="002E7E30"/>
    <w:rsid w:val="002F5E00"/>
    <w:rsid w:val="00364FC2"/>
    <w:rsid w:val="00377AFD"/>
    <w:rsid w:val="003B07D6"/>
    <w:rsid w:val="003B49DC"/>
    <w:rsid w:val="003B51F4"/>
    <w:rsid w:val="003D5FFC"/>
    <w:rsid w:val="00450419"/>
    <w:rsid w:val="004C5805"/>
    <w:rsid w:val="004C6639"/>
    <w:rsid w:val="005137DF"/>
    <w:rsid w:val="0056637F"/>
    <w:rsid w:val="00625DC6"/>
    <w:rsid w:val="006310CD"/>
    <w:rsid w:val="00673430"/>
    <w:rsid w:val="007328B3"/>
    <w:rsid w:val="007807B3"/>
    <w:rsid w:val="00797DE2"/>
    <w:rsid w:val="007D6A68"/>
    <w:rsid w:val="007F2BA6"/>
    <w:rsid w:val="008330F3"/>
    <w:rsid w:val="008830BF"/>
    <w:rsid w:val="008C5CF9"/>
    <w:rsid w:val="008C78C9"/>
    <w:rsid w:val="008D09A0"/>
    <w:rsid w:val="008F5EEB"/>
    <w:rsid w:val="009872C7"/>
    <w:rsid w:val="009C4082"/>
    <w:rsid w:val="00A02815"/>
    <w:rsid w:val="00A078D7"/>
    <w:rsid w:val="00AD72CC"/>
    <w:rsid w:val="00AE4B9F"/>
    <w:rsid w:val="00B13A52"/>
    <w:rsid w:val="00B26A5B"/>
    <w:rsid w:val="00B50F15"/>
    <w:rsid w:val="00B86B38"/>
    <w:rsid w:val="00B918C8"/>
    <w:rsid w:val="00BA2FA1"/>
    <w:rsid w:val="00C70991"/>
    <w:rsid w:val="00D315AC"/>
    <w:rsid w:val="00D43F36"/>
    <w:rsid w:val="00D502E8"/>
    <w:rsid w:val="00E31570"/>
    <w:rsid w:val="00E770C0"/>
    <w:rsid w:val="00EA2EC4"/>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2DC3"/>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align">
    <w:name w:val="ri-align"/>
    <w:basedOn w:val="DefaultParagraphFont"/>
    <w:rsid w:val="008330F3"/>
  </w:style>
  <w:style w:type="character" w:customStyle="1" w:styleId="transnormal">
    <w:name w:val="transnormal"/>
    <w:basedOn w:val="DefaultParagraphFont"/>
    <w:rsid w:val="00EA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66246780">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5385178">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0922861">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4925496">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06638483">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55877568">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2022-05-16T05:19:00Z</cp:lastPrinted>
  <dcterms:created xsi:type="dcterms:W3CDTF">2022-06-14T04:54:00Z</dcterms:created>
  <dcterms:modified xsi:type="dcterms:W3CDTF">2022-06-14T04:54:00Z</dcterms:modified>
</cp:coreProperties>
</file>