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002" w:rsidRDefault="00690002" w:rsidP="00690002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لَّن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يَسۡتَنكِفَ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ٱلۡمَسِيحُ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أَن يَكُون</w:t>
      </w:r>
      <w:bookmarkStart w:id="0" w:name="_GoBack"/>
      <w:bookmarkEnd w:id="0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عَبۡدٗا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لِّلَّهِ وَلَا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ٱلۡمَلَـٰٓئِكَةُ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ٱلۡمُقَرَّبُونَۚ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وَمَن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يَسۡتَنكِفۡ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عَنۡ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عِبَادَتِهِۦ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وَيَسۡتَكۡبِرۡ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فَسَيَحۡشُرُهُمۡ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إِلَيۡهِ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جَمِيعٗا</w:t>
      </w:r>
      <w:proofErr w:type="spellEnd"/>
    </w:p>
    <w:p w:rsidR="00690002" w:rsidRPr="00690002" w:rsidRDefault="00690002" w:rsidP="00690002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690002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النساء(172)</w:t>
      </w:r>
    </w:p>
    <w:p w:rsidR="00E838EC" w:rsidRPr="00E838EC" w:rsidRDefault="00E838EC" w:rsidP="00E838EC">
      <w:pPr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proofErr w:type="spellStart"/>
      <w:r w:rsidRPr="00E838EC">
        <w:rPr>
          <w:rFonts w:ascii="Gentium" w:eastAsia="Times New Roman" w:hAnsi="Gentium" w:cs="Times New Roman"/>
          <w:color w:val="212529"/>
          <w:sz w:val="38"/>
          <w:szCs w:val="38"/>
        </w:rPr>
        <w:t>Jamais</w:t>
      </w:r>
      <w:proofErr w:type="spellEnd"/>
      <w:r w:rsidRPr="00E838EC">
        <w:rPr>
          <w:rFonts w:ascii="Gentium" w:eastAsia="Times New Roman" w:hAnsi="Gentium" w:cs="Times New Roman"/>
          <w:color w:val="212529"/>
          <w:sz w:val="38"/>
          <w:szCs w:val="38"/>
        </w:rPr>
        <w:t xml:space="preserve"> le </w:t>
      </w:r>
      <w:proofErr w:type="spellStart"/>
      <w:r w:rsidRPr="00E838EC">
        <w:rPr>
          <w:rFonts w:ascii="Gentium" w:eastAsia="Times New Roman" w:hAnsi="Gentium" w:cs="Times New Roman"/>
          <w:color w:val="212529"/>
          <w:sz w:val="38"/>
          <w:szCs w:val="38"/>
        </w:rPr>
        <w:t>Messie</w:t>
      </w:r>
      <w:proofErr w:type="spellEnd"/>
      <w:r w:rsidRPr="00E838E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E838EC">
        <w:rPr>
          <w:rFonts w:ascii="Gentium" w:eastAsia="Times New Roman" w:hAnsi="Gentium" w:cs="Times New Roman"/>
          <w:color w:val="212529"/>
          <w:sz w:val="38"/>
          <w:szCs w:val="38"/>
        </w:rPr>
        <w:t>n’a</w:t>
      </w:r>
      <w:proofErr w:type="spellEnd"/>
      <w:r w:rsidRPr="00E838E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E838EC">
        <w:rPr>
          <w:rFonts w:ascii="Gentium" w:eastAsia="Times New Roman" w:hAnsi="Gentium" w:cs="Times New Roman"/>
          <w:color w:val="212529"/>
          <w:sz w:val="38"/>
          <w:szCs w:val="38"/>
        </w:rPr>
        <w:t>eu</w:t>
      </w:r>
      <w:proofErr w:type="spellEnd"/>
      <w:r w:rsidRPr="00E838EC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E838EC">
        <w:rPr>
          <w:rFonts w:ascii="Gentium" w:eastAsia="Times New Roman" w:hAnsi="Gentium" w:cs="Times New Roman"/>
          <w:color w:val="212529"/>
          <w:sz w:val="38"/>
          <w:szCs w:val="38"/>
        </w:rPr>
        <w:t>honte</w:t>
      </w:r>
      <w:proofErr w:type="spellEnd"/>
      <w:r w:rsidRPr="00E838EC">
        <w:rPr>
          <w:rFonts w:ascii="Gentium" w:eastAsia="Times New Roman" w:hAnsi="Gentium" w:cs="Times New Roman"/>
          <w:color w:val="212529"/>
          <w:sz w:val="38"/>
          <w:szCs w:val="38"/>
        </w:rPr>
        <w:t xml:space="preserve"> à </w:t>
      </w:r>
      <w:proofErr w:type="spellStart"/>
      <w:r w:rsidRPr="00E838EC">
        <w:rPr>
          <w:rFonts w:ascii="Gentium" w:eastAsia="Times New Roman" w:hAnsi="Gentium" w:cs="Times New Roman"/>
          <w:color w:val="212529"/>
          <w:sz w:val="38"/>
          <w:szCs w:val="38"/>
        </w:rPr>
        <w:t>être</w:t>
      </w:r>
      <w:proofErr w:type="spellEnd"/>
      <w:r w:rsidRPr="00E838EC">
        <w:rPr>
          <w:rFonts w:ascii="Gentium" w:eastAsia="Times New Roman" w:hAnsi="Gentium" w:cs="Times New Roman"/>
          <w:color w:val="212529"/>
          <w:sz w:val="38"/>
          <w:szCs w:val="38"/>
        </w:rPr>
        <w:t xml:space="preserve"> le </w:t>
      </w:r>
      <w:proofErr w:type="spellStart"/>
      <w:r w:rsidRPr="00E838EC">
        <w:rPr>
          <w:rFonts w:ascii="Gentium" w:eastAsia="Times New Roman" w:hAnsi="Gentium" w:cs="Times New Roman"/>
          <w:color w:val="212529"/>
          <w:sz w:val="38"/>
          <w:szCs w:val="38"/>
        </w:rPr>
        <w:t>serviteur</w:t>
      </w:r>
      <w:proofErr w:type="spellEnd"/>
      <w:r w:rsidRPr="00E838E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E838EC">
        <w:rPr>
          <w:rFonts w:ascii="Gentium" w:eastAsia="Times New Roman" w:hAnsi="Gentium" w:cs="Times New Roman"/>
          <w:color w:val="212529"/>
          <w:sz w:val="38"/>
          <w:szCs w:val="38"/>
        </w:rPr>
        <w:t>d’Allah</w:t>
      </w:r>
      <w:proofErr w:type="spellEnd"/>
      <w:r w:rsidRPr="00E838EC">
        <w:rPr>
          <w:rFonts w:ascii="Gentium" w:eastAsia="Times New Roman" w:hAnsi="Gentium" w:cs="Times New Roman"/>
          <w:color w:val="212529"/>
          <w:sz w:val="38"/>
          <w:szCs w:val="38"/>
        </w:rPr>
        <w:t xml:space="preserve">, pas plus </w:t>
      </w:r>
      <w:proofErr w:type="spellStart"/>
      <w:r w:rsidRPr="00E838EC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E838EC">
        <w:rPr>
          <w:rFonts w:ascii="Gentium" w:eastAsia="Times New Roman" w:hAnsi="Gentium" w:cs="Times New Roman"/>
          <w:color w:val="212529"/>
          <w:sz w:val="38"/>
          <w:szCs w:val="38"/>
        </w:rPr>
        <w:t xml:space="preserve"> les </w:t>
      </w:r>
      <w:proofErr w:type="spellStart"/>
      <w:r w:rsidRPr="00E838EC">
        <w:rPr>
          <w:rFonts w:ascii="Gentium" w:eastAsia="Times New Roman" w:hAnsi="Gentium" w:cs="Times New Roman"/>
          <w:color w:val="212529"/>
          <w:sz w:val="38"/>
          <w:szCs w:val="38"/>
        </w:rPr>
        <w:t>Anges</w:t>
      </w:r>
      <w:proofErr w:type="spellEnd"/>
      <w:r w:rsidRPr="00E838E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E838EC">
        <w:rPr>
          <w:rFonts w:ascii="Gentium" w:eastAsia="Times New Roman" w:hAnsi="Gentium" w:cs="Times New Roman"/>
          <w:color w:val="212529"/>
          <w:sz w:val="38"/>
          <w:szCs w:val="38"/>
        </w:rPr>
        <w:t>rapprochés</w:t>
      </w:r>
      <w:proofErr w:type="spellEnd"/>
      <w:r w:rsidRPr="00E838EC">
        <w:rPr>
          <w:rFonts w:ascii="Gentium" w:eastAsia="Times New Roman" w:hAnsi="Gentium" w:cs="Times New Roman"/>
          <w:color w:val="212529"/>
          <w:sz w:val="38"/>
          <w:szCs w:val="38"/>
        </w:rPr>
        <w:t xml:space="preserve">. </w:t>
      </w:r>
      <w:proofErr w:type="spellStart"/>
      <w:r w:rsidRPr="00E838EC">
        <w:rPr>
          <w:rFonts w:ascii="Gentium" w:eastAsia="Times New Roman" w:hAnsi="Gentium" w:cs="Times New Roman"/>
          <w:color w:val="212529"/>
          <w:sz w:val="38"/>
          <w:szCs w:val="38"/>
        </w:rPr>
        <w:t>Ceux</w:t>
      </w:r>
      <w:proofErr w:type="spellEnd"/>
      <w:r w:rsidRPr="00E838EC">
        <w:rPr>
          <w:rFonts w:ascii="Gentium" w:eastAsia="Times New Roman" w:hAnsi="Gentium" w:cs="Times New Roman"/>
          <w:color w:val="212529"/>
          <w:sz w:val="38"/>
          <w:szCs w:val="38"/>
        </w:rPr>
        <w:t xml:space="preserve"> qui </w:t>
      </w:r>
      <w:proofErr w:type="spellStart"/>
      <w:r w:rsidRPr="00E838EC">
        <w:rPr>
          <w:rFonts w:ascii="Gentium" w:eastAsia="Times New Roman" w:hAnsi="Gentium" w:cs="Times New Roman"/>
          <w:color w:val="212529"/>
          <w:sz w:val="38"/>
          <w:szCs w:val="38"/>
        </w:rPr>
        <w:t>sont</w:t>
      </w:r>
      <w:proofErr w:type="spellEnd"/>
      <w:r w:rsidRPr="00E838EC">
        <w:rPr>
          <w:rFonts w:ascii="Gentium" w:eastAsia="Times New Roman" w:hAnsi="Gentium" w:cs="Times New Roman"/>
          <w:color w:val="212529"/>
          <w:sz w:val="38"/>
          <w:szCs w:val="38"/>
        </w:rPr>
        <w:t xml:space="preserve"> beaucoup trop </w:t>
      </w:r>
      <w:proofErr w:type="spellStart"/>
      <w:r w:rsidRPr="00E838EC">
        <w:rPr>
          <w:rFonts w:ascii="Gentium" w:eastAsia="Times New Roman" w:hAnsi="Gentium" w:cs="Times New Roman"/>
          <w:color w:val="212529"/>
          <w:sz w:val="38"/>
          <w:szCs w:val="38"/>
        </w:rPr>
        <w:t>fiers</w:t>
      </w:r>
      <w:proofErr w:type="spellEnd"/>
      <w:r w:rsidRPr="00E838EC">
        <w:rPr>
          <w:rFonts w:ascii="Gentium" w:eastAsia="Times New Roman" w:hAnsi="Gentium" w:cs="Times New Roman"/>
          <w:color w:val="212529"/>
          <w:sz w:val="38"/>
          <w:szCs w:val="38"/>
        </w:rPr>
        <w:t xml:space="preserve"> pour </w:t>
      </w:r>
      <w:proofErr w:type="spellStart"/>
      <w:r w:rsidRPr="00E838EC">
        <w:rPr>
          <w:rFonts w:ascii="Gentium" w:eastAsia="Times New Roman" w:hAnsi="Gentium" w:cs="Times New Roman"/>
          <w:color w:val="212529"/>
          <w:sz w:val="38"/>
          <w:szCs w:val="38"/>
        </w:rPr>
        <w:t>L’adorer</w:t>
      </w:r>
      <w:proofErr w:type="spellEnd"/>
      <w:r w:rsidRPr="00E838EC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gramStart"/>
      <w:r w:rsidRPr="00E838EC">
        <w:rPr>
          <w:rFonts w:ascii="Gentium" w:eastAsia="Times New Roman" w:hAnsi="Gentium" w:cs="Times New Roman"/>
          <w:color w:val="212529"/>
          <w:sz w:val="38"/>
          <w:szCs w:val="38"/>
        </w:rPr>
        <w:t>et</w:t>
      </w:r>
      <w:proofErr w:type="gramEnd"/>
      <w:r w:rsidRPr="00E838EC">
        <w:rPr>
          <w:rFonts w:ascii="Gentium" w:eastAsia="Times New Roman" w:hAnsi="Gentium" w:cs="Times New Roman"/>
          <w:color w:val="212529"/>
          <w:sz w:val="38"/>
          <w:szCs w:val="38"/>
        </w:rPr>
        <w:t xml:space="preserve"> beaucoup trop </w:t>
      </w:r>
      <w:proofErr w:type="spellStart"/>
      <w:r w:rsidRPr="00E838EC">
        <w:rPr>
          <w:rFonts w:ascii="Gentium" w:eastAsia="Times New Roman" w:hAnsi="Gentium" w:cs="Times New Roman"/>
          <w:color w:val="212529"/>
          <w:sz w:val="38"/>
          <w:szCs w:val="38"/>
        </w:rPr>
        <w:t>hautains</w:t>
      </w:r>
      <w:proofErr w:type="spellEnd"/>
      <w:r w:rsidRPr="00E838EC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E838EC">
        <w:rPr>
          <w:rFonts w:ascii="Gentium" w:eastAsia="Times New Roman" w:hAnsi="Gentium" w:cs="Times New Roman"/>
          <w:color w:val="212529"/>
          <w:sz w:val="38"/>
          <w:szCs w:val="38"/>
        </w:rPr>
        <w:t>ceux-là</w:t>
      </w:r>
      <w:proofErr w:type="spellEnd"/>
      <w:r w:rsidRPr="00E838EC">
        <w:rPr>
          <w:rFonts w:ascii="Gentium" w:eastAsia="Times New Roman" w:hAnsi="Gentium" w:cs="Times New Roman"/>
          <w:color w:val="212529"/>
          <w:sz w:val="38"/>
          <w:szCs w:val="38"/>
        </w:rPr>
        <w:t xml:space="preserve"> Il les </w:t>
      </w:r>
      <w:proofErr w:type="spellStart"/>
      <w:r w:rsidRPr="00E838EC">
        <w:rPr>
          <w:rFonts w:ascii="Gentium" w:eastAsia="Times New Roman" w:hAnsi="Gentium" w:cs="Times New Roman"/>
          <w:color w:val="212529"/>
          <w:sz w:val="38"/>
          <w:szCs w:val="38"/>
        </w:rPr>
        <w:t>ramènera</w:t>
      </w:r>
      <w:proofErr w:type="spellEnd"/>
      <w:r w:rsidRPr="00E838E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E838EC">
        <w:rPr>
          <w:rFonts w:ascii="Gentium" w:eastAsia="Times New Roman" w:hAnsi="Gentium" w:cs="Times New Roman"/>
          <w:color w:val="212529"/>
          <w:sz w:val="38"/>
          <w:szCs w:val="38"/>
        </w:rPr>
        <w:t>tous</w:t>
      </w:r>
      <w:proofErr w:type="spellEnd"/>
      <w:r w:rsidRPr="00E838EC">
        <w:rPr>
          <w:rFonts w:ascii="Gentium" w:eastAsia="Times New Roman" w:hAnsi="Gentium" w:cs="Times New Roman"/>
          <w:color w:val="212529"/>
          <w:sz w:val="38"/>
          <w:szCs w:val="38"/>
        </w:rPr>
        <w:t xml:space="preserve"> à </w:t>
      </w:r>
      <w:proofErr w:type="spellStart"/>
      <w:r w:rsidRPr="00E838EC">
        <w:rPr>
          <w:rFonts w:ascii="Gentium" w:eastAsia="Times New Roman" w:hAnsi="Gentium" w:cs="Times New Roman"/>
          <w:color w:val="212529"/>
          <w:sz w:val="38"/>
          <w:szCs w:val="38"/>
        </w:rPr>
        <w:t>Lui</w:t>
      </w:r>
      <w:proofErr w:type="spellEnd"/>
      <w:r w:rsidRPr="00E838EC">
        <w:rPr>
          <w:rFonts w:ascii="Gentium" w:eastAsia="Times New Roman" w:hAnsi="Gentium" w:cs="Times New Roman"/>
          <w:color w:val="212529"/>
          <w:sz w:val="38"/>
          <w:szCs w:val="38"/>
        </w:rPr>
        <w:t xml:space="preserve"> en </w:t>
      </w:r>
      <w:proofErr w:type="spellStart"/>
      <w:r w:rsidRPr="00E838EC">
        <w:rPr>
          <w:rFonts w:ascii="Gentium" w:eastAsia="Times New Roman" w:hAnsi="Gentium" w:cs="Times New Roman"/>
          <w:color w:val="212529"/>
          <w:sz w:val="38"/>
          <w:szCs w:val="38"/>
        </w:rPr>
        <w:t>foule</w:t>
      </w:r>
      <w:proofErr w:type="spellEnd"/>
      <w:r w:rsidRPr="00E838EC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</w:p>
    <w:p w:rsidR="003576F5" w:rsidRPr="00E838EC" w:rsidRDefault="00E838EC" w:rsidP="00690002">
      <w:pPr>
        <w:jc w:val="center"/>
        <w:rPr>
          <w:rFonts w:hint="cs"/>
          <w:color w:val="FF0000"/>
          <w:sz w:val="38"/>
          <w:szCs w:val="38"/>
          <w:rtl/>
          <w:lang w:bidi="ar-EG"/>
        </w:rPr>
      </w:pPr>
      <w:r w:rsidRPr="00E838EC">
        <w:rPr>
          <w:rFonts w:ascii="Gentium" w:eastAsia="Times New Roman" w:hAnsi="Gentium" w:cs="Times New Roman"/>
          <w:b/>
          <w:bCs/>
          <w:color w:val="FF0000"/>
          <w:sz w:val="38"/>
          <w:szCs w:val="38"/>
          <w:rtl/>
        </w:rPr>
        <w:t>(</w:t>
      </w:r>
      <w:r w:rsidRPr="00E838EC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 xml:space="preserve">An </w:t>
      </w:r>
      <w:proofErr w:type="spellStart"/>
      <w:proofErr w:type="gramStart"/>
      <w:r w:rsidRPr="00E838EC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Nisâ</w:t>
      </w:r>
      <w:proofErr w:type="spellEnd"/>
      <w:r w:rsidRPr="00E838EC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,</w:t>
      </w:r>
      <w:proofErr w:type="gramEnd"/>
      <w:r w:rsidRPr="00E838EC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 xml:space="preserve"> Les Femmes, 172</w:t>
      </w:r>
      <w:r w:rsidRPr="00E838EC">
        <w:rPr>
          <w:rFonts w:ascii="Gentium" w:eastAsia="Times New Roman" w:hAnsi="Gentium" w:cs="Times New Roman"/>
          <w:b/>
          <w:bCs/>
          <w:color w:val="FF0000"/>
          <w:sz w:val="38"/>
          <w:szCs w:val="38"/>
          <w:rtl/>
        </w:rPr>
        <w:t>)</w:t>
      </w:r>
    </w:p>
    <w:sectPr w:rsidR="003576F5" w:rsidRPr="00E838EC" w:rsidSect="00E838EC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0C0" w:rsidRDefault="009F40C0" w:rsidP="00E838EC">
      <w:pPr>
        <w:spacing w:after="0" w:line="240" w:lineRule="auto"/>
      </w:pPr>
      <w:r>
        <w:separator/>
      </w:r>
    </w:p>
  </w:endnote>
  <w:endnote w:type="continuationSeparator" w:id="0">
    <w:p w:rsidR="009F40C0" w:rsidRDefault="009F40C0" w:rsidP="00E83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0C0" w:rsidRDefault="009F40C0" w:rsidP="00E838EC">
      <w:pPr>
        <w:spacing w:after="0" w:line="240" w:lineRule="auto"/>
      </w:pPr>
      <w:r>
        <w:separator/>
      </w:r>
    </w:p>
  </w:footnote>
  <w:footnote w:type="continuationSeparator" w:id="0">
    <w:p w:rsidR="009F40C0" w:rsidRDefault="009F40C0" w:rsidP="00E83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EC" w:rsidRDefault="00E838EC">
    <w:pPr>
      <w:pStyle w:val="a3"/>
      <w:rPr>
        <w:rtl/>
      </w:rPr>
    </w:pPr>
  </w:p>
  <w:p w:rsidR="00E838EC" w:rsidRDefault="00E838EC">
    <w:pPr>
      <w:pStyle w:val="a3"/>
      <w:rPr>
        <w:rtl/>
      </w:rPr>
    </w:pPr>
  </w:p>
  <w:p w:rsidR="00E838EC" w:rsidRDefault="00E838EC">
    <w:pPr>
      <w:pStyle w:val="a3"/>
      <w:rPr>
        <w:rtl/>
      </w:rPr>
    </w:pPr>
  </w:p>
  <w:p w:rsidR="00E838EC" w:rsidRDefault="00E838EC">
    <w:pPr>
      <w:pStyle w:val="a3"/>
      <w:rPr>
        <w:rtl/>
      </w:rPr>
    </w:pPr>
  </w:p>
  <w:p w:rsidR="00E838EC" w:rsidRDefault="00E838EC">
    <w:pPr>
      <w:pStyle w:val="a3"/>
      <w:rPr>
        <w:rtl/>
      </w:rPr>
    </w:pPr>
  </w:p>
  <w:p w:rsidR="00E838EC" w:rsidRDefault="00E838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02"/>
    <w:rsid w:val="00690002"/>
    <w:rsid w:val="007F3F65"/>
    <w:rsid w:val="009507BC"/>
    <w:rsid w:val="009F40C0"/>
    <w:rsid w:val="00E8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0D534F-F3FE-4335-9BEE-944007B4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6900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6900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838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838EC"/>
  </w:style>
  <w:style w:type="paragraph" w:styleId="a4">
    <w:name w:val="footer"/>
    <w:basedOn w:val="a"/>
    <w:link w:val="Char0"/>
    <w:uiPriority w:val="99"/>
    <w:unhideWhenUsed/>
    <w:rsid w:val="00E838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83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2022-04-06T12:03:00Z</dcterms:created>
  <dcterms:modified xsi:type="dcterms:W3CDTF">2022-04-18T23:52:00Z</dcterms:modified>
</cp:coreProperties>
</file>