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E04" w:rsidRDefault="00BA5E04" w:rsidP="00BA5E04">
      <w:pPr>
        <w:pStyle w:val="text-center"/>
        <w:shd w:val="clear" w:color="auto" w:fill="FFFFFF"/>
        <w:spacing w:before="0" w:beforeAutospacing="0" w:line="276" w:lineRule="auto"/>
        <w:jc w:val="center"/>
        <w:rPr>
          <w:rFonts w:ascii="KFGQPCHAFSUthmanicScript-Regula" w:hAnsi="KFGQPCHAFSUthmanicScript-Regula"/>
          <w:color w:val="212529"/>
          <w:sz w:val="38"/>
          <w:szCs w:val="38"/>
          <w:rtl/>
        </w:rPr>
      </w:pPr>
      <w:r w:rsidRPr="00BA5E04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إِنَّ مَثَلَ </w:t>
      </w:r>
      <w:proofErr w:type="spellStart"/>
      <w:r w:rsidRPr="00BA5E04">
        <w:rPr>
          <w:rFonts w:ascii="KFGQPCHAFSUthmanicScript-Regula" w:hAnsi="KFGQPCHAFSUthmanicScript-Regula"/>
          <w:color w:val="212529"/>
          <w:sz w:val="38"/>
          <w:szCs w:val="38"/>
          <w:rtl/>
        </w:rPr>
        <w:t>عِيسَىٰ</w:t>
      </w:r>
      <w:proofErr w:type="spellEnd"/>
      <w:r w:rsidRPr="00BA5E04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عِندَ </w:t>
      </w:r>
      <w:proofErr w:type="spellStart"/>
      <w:r w:rsidRPr="00BA5E04">
        <w:rPr>
          <w:rFonts w:ascii="KFGQPCHAFSUthmanicScript-Regula" w:hAnsi="KFGQPCHAFSUthmanicScript-Regula"/>
          <w:color w:val="212529"/>
          <w:sz w:val="38"/>
          <w:szCs w:val="38"/>
          <w:rtl/>
        </w:rPr>
        <w:t>ٱللَّهِ</w:t>
      </w:r>
      <w:proofErr w:type="spellEnd"/>
      <w:r w:rsidRPr="00BA5E04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كَمَثَلِ </w:t>
      </w:r>
      <w:proofErr w:type="spellStart"/>
      <w:r w:rsidRPr="00BA5E04">
        <w:rPr>
          <w:rFonts w:ascii="KFGQPCHAFSUthmanicScript-Regula" w:hAnsi="KFGQPCHAFSUthmanicScript-Regula"/>
          <w:color w:val="212529"/>
          <w:sz w:val="38"/>
          <w:szCs w:val="38"/>
          <w:rtl/>
        </w:rPr>
        <w:t>ءَادَمَۖ</w:t>
      </w:r>
      <w:proofErr w:type="spellEnd"/>
      <w:r w:rsidRPr="00BA5E04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BA5E04">
        <w:rPr>
          <w:rFonts w:ascii="KFGQPCHAFSUthmanicScript-Regula" w:hAnsi="KFGQPCHAFSUthmanicScript-Regula"/>
          <w:color w:val="212529"/>
          <w:sz w:val="38"/>
          <w:szCs w:val="38"/>
          <w:rtl/>
        </w:rPr>
        <w:t>خَلَقَهُۥ</w:t>
      </w:r>
      <w:proofErr w:type="spellEnd"/>
      <w:r w:rsidRPr="00BA5E04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مِن تُرَابٖ ثُمَّ قَالَ </w:t>
      </w:r>
      <w:proofErr w:type="spellStart"/>
      <w:r w:rsidRPr="00BA5E04">
        <w:rPr>
          <w:rFonts w:ascii="KFGQPCHAFSUthmanicScript-Regula" w:hAnsi="KFGQPCHAFSUthmanicScript-Regula"/>
          <w:color w:val="212529"/>
          <w:sz w:val="38"/>
          <w:szCs w:val="38"/>
          <w:rtl/>
        </w:rPr>
        <w:t>لَهُۥ</w:t>
      </w:r>
      <w:proofErr w:type="spellEnd"/>
      <w:r w:rsidRPr="00BA5E04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كُن فَيَكُونُ</w:t>
      </w:r>
    </w:p>
    <w:p w:rsidR="00BA5E04" w:rsidRPr="00BA5E04" w:rsidRDefault="00BA5E04" w:rsidP="00BA5E04">
      <w:pPr>
        <w:pStyle w:val="text-center"/>
        <w:shd w:val="clear" w:color="auto" w:fill="FFFFFF"/>
        <w:spacing w:before="0" w:beforeAutospacing="0" w:line="276" w:lineRule="auto"/>
        <w:jc w:val="center"/>
        <w:rPr>
          <w:rFonts w:ascii="KFGQPCHAFSUthmanicScript-Regula" w:hAnsi="KFGQPCHAFSUthmanicScript-Regula"/>
          <w:b/>
          <w:bCs/>
          <w:color w:val="FF0000"/>
          <w:sz w:val="38"/>
          <w:szCs w:val="38"/>
        </w:rPr>
      </w:pPr>
      <w:r w:rsidRPr="00BA5E04">
        <w:rPr>
          <w:rFonts w:ascii="KFGQPCHAFSUthmanicScript-Regula" w:hAnsi="KFGQPCHAFSUthmanicScript-Regula" w:hint="cs"/>
          <w:b/>
          <w:bCs/>
          <w:color w:val="FF0000"/>
          <w:sz w:val="38"/>
          <w:szCs w:val="38"/>
          <w:rtl/>
        </w:rPr>
        <w:t>آل عمران(59)</w:t>
      </w:r>
    </w:p>
    <w:p w:rsidR="00BA5E04" w:rsidRPr="00BA5E04" w:rsidRDefault="00BA5E04" w:rsidP="00BA5E04">
      <w:pPr>
        <w:pStyle w:val="trans-text"/>
        <w:shd w:val="clear" w:color="auto" w:fill="FFFFFF"/>
        <w:spacing w:before="0" w:beforeAutospacing="0" w:line="276" w:lineRule="auto"/>
        <w:jc w:val="center"/>
        <w:rPr>
          <w:rFonts w:ascii="Gentium" w:hAnsi="Gentium"/>
          <w:color w:val="212529"/>
          <w:sz w:val="38"/>
          <w:szCs w:val="38"/>
        </w:rPr>
      </w:pPr>
      <w:proofErr w:type="spellStart"/>
      <w:r w:rsidRPr="00BA5E04">
        <w:rPr>
          <w:rFonts w:ascii="Gentium" w:hAnsi="Gentium"/>
          <w:color w:val="212529"/>
          <w:sz w:val="38"/>
          <w:szCs w:val="38"/>
        </w:rPr>
        <w:t>Ciertamente</w:t>
      </w:r>
      <w:proofErr w:type="spellEnd"/>
      <w:r w:rsidRPr="00BA5E04">
        <w:rPr>
          <w:rFonts w:ascii="Gentium" w:hAnsi="Gentium"/>
          <w:color w:val="212529"/>
          <w:sz w:val="38"/>
          <w:szCs w:val="38"/>
        </w:rPr>
        <w:t xml:space="preserve">, el </w:t>
      </w:r>
      <w:proofErr w:type="spellStart"/>
      <w:r w:rsidRPr="00BA5E04">
        <w:rPr>
          <w:rFonts w:ascii="Gentium" w:hAnsi="Gentium"/>
          <w:color w:val="212529"/>
          <w:sz w:val="38"/>
          <w:szCs w:val="38"/>
        </w:rPr>
        <w:t>ejemplo</w:t>
      </w:r>
      <w:proofErr w:type="spellEnd"/>
      <w:r w:rsidRPr="00BA5E04">
        <w:rPr>
          <w:rFonts w:ascii="Gentium" w:hAnsi="Gentium"/>
          <w:color w:val="212529"/>
          <w:sz w:val="38"/>
          <w:szCs w:val="38"/>
        </w:rPr>
        <w:t xml:space="preserve"> de </w:t>
      </w:r>
      <w:proofErr w:type="spellStart"/>
      <w:r w:rsidRPr="00BA5E04">
        <w:rPr>
          <w:rFonts w:ascii="Gentium" w:hAnsi="Gentium"/>
          <w:color w:val="212529"/>
          <w:sz w:val="38"/>
          <w:szCs w:val="38"/>
        </w:rPr>
        <w:t>Jesús</w:t>
      </w:r>
      <w:proofErr w:type="spellEnd"/>
      <w:r w:rsidRPr="00BA5E04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BA5E04">
        <w:rPr>
          <w:rFonts w:ascii="Gentium" w:hAnsi="Gentium"/>
          <w:color w:val="212529"/>
          <w:sz w:val="38"/>
          <w:szCs w:val="38"/>
        </w:rPr>
        <w:t>es</w:t>
      </w:r>
      <w:proofErr w:type="spellEnd"/>
      <w:r w:rsidRPr="00BA5E04">
        <w:rPr>
          <w:rFonts w:ascii="Gentium" w:hAnsi="Gentium"/>
          <w:color w:val="212529"/>
          <w:sz w:val="38"/>
          <w:szCs w:val="38"/>
        </w:rPr>
        <w:t xml:space="preserve"> para Al-</w:t>
      </w:r>
      <w:proofErr w:type="spellStart"/>
      <w:r w:rsidRPr="00BA5E04">
        <w:rPr>
          <w:rFonts w:ascii="Gentium" w:hAnsi="Gentium"/>
          <w:color w:val="212529"/>
          <w:sz w:val="38"/>
          <w:szCs w:val="38"/>
        </w:rPr>
        <w:t>lah</w:t>
      </w:r>
      <w:proofErr w:type="spellEnd"/>
      <w:r w:rsidRPr="00BA5E04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proofErr w:type="gramStart"/>
      <w:r w:rsidRPr="00BA5E04">
        <w:rPr>
          <w:rFonts w:ascii="Gentium" w:hAnsi="Gentium"/>
          <w:color w:val="212529"/>
          <w:sz w:val="38"/>
          <w:szCs w:val="38"/>
        </w:rPr>
        <w:t>como</w:t>
      </w:r>
      <w:proofErr w:type="spellEnd"/>
      <w:proofErr w:type="gramEnd"/>
      <w:r w:rsidRPr="00BA5E04">
        <w:rPr>
          <w:rFonts w:ascii="Gentium" w:hAnsi="Gentium"/>
          <w:color w:val="212529"/>
          <w:sz w:val="38"/>
          <w:szCs w:val="38"/>
        </w:rPr>
        <w:t xml:space="preserve"> el de </w:t>
      </w:r>
      <w:proofErr w:type="spellStart"/>
      <w:r w:rsidRPr="00BA5E04">
        <w:rPr>
          <w:rFonts w:ascii="Gentium" w:hAnsi="Gentium"/>
          <w:color w:val="212529"/>
          <w:sz w:val="38"/>
          <w:szCs w:val="38"/>
        </w:rPr>
        <w:t>Adán</w:t>
      </w:r>
      <w:proofErr w:type="spellEnd"/>
      <w:r w:rsidRPr="00BA5E04">
        <w:rPr>
          <w:rFonts w:ascii="Gentium" w:hAnsi="Gentium"/>
          <w:color w:val="212529"/>
          <w:sz w:val="38"/>
          <w:szCs w:val="38"/>
        </w:rPr>
        <w:t xml:space="preserve">, a </w:t>
      </w:r>
      <w:proofErr w:type="spellStart"/>
      <w:r w:rsidRPr="00BA5E04">
        <w:rPr>
          <w:rFonts w:ascii="Gentium" w:hAnsi="Gentium"/>
          <w:color w:val="212529"/>
          <w:sz w:val="38"/>
          <w:szCs w:val="38"/>
        </w:rPr>
        <w:t>quien</w:t>
      </w:r>
      <w:proofErr w:type="spellEnd"/>
      <w:r w:rsidRPr="00BA5E04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BA5E04">
        <w:rPr>
          <w:rFonts w:ascii="Gentium" w:hAnsi="Gentium"/>
          <w:color w:val="212529"/>
          <w:sz w:val="38"/>
          <w:szCs w:val="38"/>
        </w:rPr>
        <w:t>creó</w:t>
      </w:r>
      <w:proofErr w:type="spellEnd"/>
      <w:r w:rsidRPr="00BA5E04">
        <w:rPr>
          <w:rFonts w:ascii="Gentium" w:hAnsi="Gentium"/>
          <w:color w:val="212529"/>
          <w:sz w:val="38"/>
          <w:szCs w:val="38"/>
        </w:rPr>
        <w:t xml:space="preserve"> a </w:t>
      </w:r>
      <w:proofErr w:type="spellStart"/>
      <w:r w:rsidRPr="00BA5E04">
        <w:rPr>
          <w:rFonts w:ascii="Gentium" w:hAnsi="Gentium"/>
          <w:color w:val="212529"/>
          <w:sz w:val="38"/>
          <w:szCs w:val="38"/>
        </w:rPr>
        <w:t>partir</w:t>
      </w:r>
      <w:proofErr w:type="spellEnd"/>
      <w:r w:rsidRPr="00BA5E04">
        <w:rPr>
          <w:rFonts w:ascii="Gentium" w:hAnsi="Gentium"/>
          <w:color w:val="212529"/>
          <w:sz w:val="38"/>
          <w:szCs w:val="38"/>
        </w:rPr>
        <w:t xml:space="preserve"> del </w:t>
      </w:r>
      <w:proofErr w:type="spellStart"/>
      <w:r w:rsidRPr="00BA5E04">
        <w:rPr>
          <w:rFonts w:ascii="Gentium" w:hAnsi="Gentium"/>
          <w:color w:val="212529"/>
          <w:sz w:val="38"/>
          <w:szCs w:val="38"/>
        </w:rPr>
        <w:t>polvo</w:t>
      </w:r>
      <w:proofErr w:type="spellEnd"/>
      <w:r w:rsidRPr="00BA5E04">
        <w:rPr>
          <w:rFonts w:ascii="Gentium" w:hAnsi="Gentium"/>
          <w:color w:val="212529"/>
          <w:sz w:val="38"/>
          <w:szCs w:val="38"/>
        </w:rPr>
        <w:t xml:space="preserve"> y le </w:t>
      </w:r>
      <w:proofErr w:type="spellStart"/>
      <w:r w:rsidRPr="00BA5E04">
        <w:rPr>
          <w:rFonts w:ascii="Gentium" w:hAnsi="Gentium"/>
          <w:color w:val="212529"/>
          <w:sz w:val="38"/>
          <w:szCs w:val="38"/>
        </w:rPr>
        <w:t>dijo</w:t>
      </w:r>
      <w:proofErr w:type="spellEnd"/>
      <w:r w:rsidRPr="00BA5E04">
        <w:rPr>
          <w:rFonts w:ascii="Gentium" w:hAnsi="Gentium"/>
          <w:color w:val="212529"/>
          <w:sz w:val="38"/>
          <w:szCs w:val="38"/>
        </w:rPr>
        <w:t xml:space="preserve"> «</w:t>
      </w:r>
      <w:proofErr w:type="spellStart"/>
      <w:r w:rsidRPr="00BA5E04">
        <w:rPr>
          <w:rFonts w:ascii="Gentium" w:hAnsi="Gentium"/>
          <w:color w:val="212529"/>
          <w:sz w:val="38"/>
          <w:szCs w:val="38"/>
        </w:rPr>
        <w:t>sé</w:t>
      </w:r>
      <w:proofErr w:type="spellEnd"/>
      <w:r w:rsidRPr="00BA5E04">
        <w:rPr>
          <w:rFonts w:ascii="Gentium" w:hAnsi="Gentium"/>
          <w:color w:val="212529"/>
          <w:sz w:val="38"/>
          <w:szCs w:val="38"/>
        </w:rPr>
        <w:t xml:space="preserve">», y </w:t>
      </w:r>
      <w:proofErr w:type="spellStart"/>
      <w:r w:rsidRPr="00BA5E04">
        <w:rPr>
          <w:rFonts w:ascii="Gentium" w:hAnsi="Gentium"/>
          <w:color w:val="212529"/>
          <w:sz w:val="38"/>
          <w:szCs w:val="38"/>
        </w:rPr>
        <w:t>fue</w:t>
      </w:r>
      <w:proofErr w:type="spellEnd"/>
      <w:r w:rsidRPr="00BA5E04">
        <w:rPr>
          <w:rFonts w:ascii="Gentium" w:hAnsi="Gentium"/>
          <w:color w:val="212529"/>
          <w:sz w:val="38"/>
          <w:szCs w:val="38"/>
        </w:rPr>
        <w:t>.</w:t>
      </w:r>
    </w:p>
    <w:p w:rsidR="003576F5" w:rsidRPr="00BA5E04" w:rsidRDefault="00BA5E04" w:rsidP="00BA5E04">
      <w:pPr>
        <w:jc w:val="center"/>
        <w:rPr>
          <w:rFonts w:hint="cs"/>
          <w:b/>
          <w:bCs/>
          <w:color w:val="FF0000"/>
          <w:sz w:val="38"/>
          <w:szCs w:val="38"/>
          <w:lang w:bidi="ar-EG"/>
        </w:rPr>
      </w:pPr>
      <w:r w:rsidRPr="00BA5E04">
        <w:rPr>
          <w:rFonts w:cs="Arial"/>
          <w:b/>
          <w:bCs/>
          <w:color w:val="FF0000"/>
          <w:sz w:val="38"/>
          <w:szCs w:val="38"/>
          <w:rtl/>
          <w:lang w:bidi="ar-EG"/>
        </w:rPr>
        <w:t>[</w:t>
      </w:r>
      <w:proofErr w:type="spellStart"/>
      <w:r w:rsidRPr="00BA5E04">
        <w:rPr>
          <w:b/>
          <w:bCs/>
          <w:color w:val="FF0000"/>
          <w:sz w:val="38"/>
          <w:szCs w:val="38"/>
          <w:lang w:bidi="ar-EG"/>
        </w:rPr>
        <w:t>Corán</w:t>
      </w:r>
      <w:proofErr w:type="spellEnd"/>
      <w:r w:rsidRPr="00BA5E04">
        <w:rPr>
          <w:b/>
          <w:bCs/>
          <w:color w:val="FF0000"/>
          <w:sz w:val="38"/>
          <w:szCs w:val="38"/>
          <w:lang w:bidi="ar-EG"/>
        </w:rPr>
        <w:t xml:space="preserve"> 3: 59</w:t>
      </w:r>
      <w:r w:rsidRPr="00BA5E04">
        <w:rPr>
          <w:rFonts w:cs="Arial"/>
          <w:b/>
          <w:bCs/>
          <w:color w:val="FF0000"/>
          <w:sz w:val="38"/>
          <w:szCs w:val="38"/>
          <w:rtl/>
          <w:lang w:bidi="ar-EG"/>
        </w:rPr>
        <w:t>]</w:t>
      </w:r>
      <w:bookmarkStart w:id="0" w:name="_GoBack"/>
      <w:bookmarkEnd w:id="0"/>
    </w:p>
    <w:sectPr w:rsidR="003576F5" w:rsidRPr="00BA5E04" w:rsidSect="007F3F6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04"/>
    <w:rsid w:val="007F3F65"/>
    <w:rsid w:val="009507BC"/>
    <w:rsid w:val="00BA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F46F127-68A2-44C6-9B97-FBFB115B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BA5E0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a"/>
    <w:rsid w:val="00BA5E0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3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Abu Taha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Ghost</cp:lastModifiedBy>
  <cp:revision>1</cp:revision>
  <dcterms:created xsi:type="dcterms:W3CDTF">2022-04-06T11:58:00Z</dcterms:created>
  <dcterms:modified xsi:type="dcterms:W3CDTF">2022-04-06T12:00:00Z</dcterms:modified>
</cp:coreProperties>
</file>